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E0" w:rsidRPr="00302B34" w:rsidRDefault="00E96C29" w:rsidP="00302B34">
      <w:pPr>
        <w:spacing w:after="120"/>
        <w:rPr>
          <w:rFonts w:ascii="Arial" w:hAnsi="Arial"/>
          <w:b/>
          <w:sz w:val="24"/>
          <w:szCs w:val="24"/>
        </w:rPr>
      </w:pPr>
      <w:r>
        <w:rPr>
          <w:rFonts w:ascii="Arial" w:hAnsi="Arial"/>
          <w:b/>
          <w:sz w:val="24"/>
          <w:szCs w:val="24"/>
        </w:rPr>
        <w:t xml:space="preserve">Assessment Schedule – </w:t>
      </w:r>
      <w:r w:rsidR="009E04E0" w:rsidRPr="005468A3">
        <w:rPr>
          <w:rFonts w:ascii="Arial" w:hAnsi="Arial"/>
          <w:b/>
          <w:sz w:val="24"/>
          <w:szCs w:val="24"/>
        </w:rPr>
        <w:t>Biology</w:t>
      </w:r>
      <w:r>
        <w:rPr>
          <w:rFonts w:ascii="Arial" w:hAnsi="Arial"/>
          <w:b/>
          <w:sz w:val="24"/>
          <w:szCs w:val="24"/>
        </w:rPr>
        <w:t xml:space="preserve"> 2.4</w:t>
      </w:r>
      <w:r w:rsidR="009E04E0" w:rsidRPr="005468A3">
        <w:rPr>
          <w:rFonts w:ascii="Arial" w:hAnsi="Arial"/>
          <w:b/>
          <w:sz w:val="24"/>
          <w:szCs w:val="24"/>
        </w:rPr>
        <w:t>: Demonstrate understanding of life processes at the cellular level (</w:t>
      </w:r>
      <w:r>
        <w:rPr>
          <w:rFonts w:ascii="Arial" w:hAnsi="Arial"/>
          <w:b/>
          <w:sz w:val="24"/>
          <w:szCs w:val="24"/>
        </w:rPr>
        <w:t xml:space="preserve">AS </w:t>
      </w:r>
      <w:r w:rsidR="009E04E0" w:rsidRPr="005468A3">
        <w:rPr>
          <w:rFonts w:ascii="Arial" w:hAnsi="Arial"/>
          <w:b/>
          <w:sz w:val="24"/>
          <w:szCs w:val="24"/>
        </w:rPr>
        <w:t>91156)</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1701"/>
        <w:gridCol w:w="1702"/>
        <w:gridCol w:w="1701"/>
        <w:gridCol w:w="1702"/>
        <w:gridCol w:w="957"/>
        <w:gridCol w:w="743"/>
        <w:gridCol w:w="1701"/>
        <w:gridCol w:w="1700"/>
        <w:gridCol w:w="817"/>
        <w:gridCol w:w="884"/>
        <w:gridCol w:w="1701"/>
      </w:tblGrid>
      <w:tr w:rsidR="009E04E0" w:rsidRPr="005468A3">
        <w:tc>
          <w:tcPr>
            <w:tcW w:w="7763" w:type="dxa"/>
            <w:gridSpan w:val="5"/>
            <w:shd w:val="clear" w:color="auto" w:fill="auto"/>
          </w:tcPr>
          <w:p w:rsidR="009E04E0" w:rsidRPr="005468A3" w:rsidRDefault="00E96C29" w:rsidP="00E96C29">
            <w:pPr>
              <w:spacing w:after="60" w:line="240" w:lineRule="auto"/>
              <w:rPr>
                <w:b/>
                <w:sz w:val="20"/>
                <w:szCs w:val="20"/>
              </w:rPr>
            </w:pPr>
            <w:r>
              <w:rPr>
                <w:b/>
                <w:sz w:val="20"/>
                <w:szCs w:val="20"/>
              </w:rPr>
              <w:t xml:space="preserve">QUESTION ONE - </w:t>
            </w:r>
            <w:r w:rsidR="009E04E0" w:rsidRPr="005468A3">
              <w:rPr>
                <w:b/>
                <w:sz w:val="20"/>
                <w:szCs w:val="20"/>
              </w:rPr>
              <w:t xml:space="preserve">Evidence </w:t>
            </w:r>
          </w:p>
        </w:tc>
        <w:tc>
          <w:tcPr>
            <w:tcW w:w="2444" w:type="dxa"/>
            <w:gridSpan w:val="2"/>
            <w:shd w:val="clear" w:color="auto" w:fill="auto"/>
          </w:tcPr>
          <w:p w:rsidR="009E04E0" w:rsidRPr="005468A3" w:rsidRDefault="009E04E0" w:rsidP="009E04E0">
            <w:pPr>
              <w:spacing w:after="60" w:line="240" w:lineRule="auto"/>
              <w:jc w:val="center"/>
              <w:rPr>
                <w:b/>
                <w:sz w:val="20"/>
                <w:szCs w:val="20"/>
              </w:rPr>
            </w:pPr>
            <w:r w:rsidRPr="005468A3">
              <w:rPr>
                <w:b/>
                <w:sz w:val="20"/>
                <w:szCs w:val="20"/>
              </w:rPr>
              <w:t>Achievement</w:t>
            </w:r>
          </w:p>
        </w:tc>
        <w:tc>
          <w:tcPr>
            <w:tcW w:w="2517" w:type="dxa"/>
            <w:gridSpan w:val="2"/>
            <w:shd w:val="clear" w:color="auto" w:fill="auto"/>
          </w:tcPr>
          <w:p w:rsidR="009E04E0" w:rsidRPr="005468A3" w:rsidRDefault="009E04E0" w:rsidP="009E04E0">
            <w:pPr>
              <w:spacing w:after="60" w:line="240" w:lineRule="auto"/>
              <w:jc w:val="center"/>
              <w:rPr>
                <w:b/>
                <w:sz w:val="20"/>
                <w:szCs w:val="20"/>
              </w:rPr>
            </w:pPr>
            <w:r w:rsidRPr="005468A3">
              <w:rPr>
                <w:b/>
                <w:sz w:val="20"/>
                <w:szCs w:val="20"/>
              </w:rPr>
              <w:t>Merit</w:t>
            </w:r>
          </w:p>
        </w:tc>
        <w:tc>
          <w:tcPr>
            <w:tcW w:w="2585" w:type="dxa"/>
            <w:gridSpan w:val="2"/>
            <w:shd w:val="clear" w:color="auto" w:fill="auto"/>
          </w:tcPr>
          <w:p w:rsidR="009E04E0" w:rsidRPr="005468A3" w:rsidRDefault="009E04E0" w:rsidP="009E04E0">
            <w:pPr>
              <w:spacing w:after="60" w:line="240" w:lineRule="auto"/>
              <w:jc w:val="center"/>
              <w:rPr>
                <w:b/>
                <w:sz w:val="20"/>
                <w:szCs w:val="20"/>
              </w:rPr>
            </w:pPr>
            <w:r w:rsidRPr="005468A3">
              <w:rPr>
                <w:b/>
                <w:sz w:val="20"/>
                <w:szCs w:val="20"/>
              </w:rPr>
              <w:t>Excellence</w:t>
            </w:r>
          </w:p>
        </w:tc>
      </w:tr>
      <w:tr w:rsidR="00377A09" w:rsidRPr="005468A3" w:rsidTr="00377A09">
        <w:trPr>
          <w:trHeight w:val="2830"/>
        </w:trPr>
        <w:tc>
          <w:tcPr>
            <w:tcW w:w="7763" w:type="dxa"/>
            <w:gridSpan w:val="5"/>
            <w:shd w:val="clear" w:color="auto" w:fill="auto"/>
          </w:tcPr>
          <w:p w:rsidR="00377A09" w:rsidRPr="00131C71" w:rsidRDefault="00377A09" w:rsidP="009E04E0">
            <w:pPr>
              <w:spacing w:after="60" w:line="240" w:lineRule="auto"/>
              <w:rPr>
                <w:sz w:val="20"/>
                <w:szCs w:val="20"/>
                <w:lang w:val="en-US"/>
              </w:rPr>
            </w:pPr>
            <w:r>
              <w:rPr>
                <w:rStyle w:val="yshortcuts1"/>
                <w:color w:val="auto"/>
                <w:sz w:val="20"/>
                <w:szCs w:val="20"/>
                <w:lang w:val="en-US"/>
              </w:rPr>
              <w:t>(a)</w:t>
            </w:r>
            <w:r w:rsidRPr="00131C71">
              <w:rPr>
                <w:rStyle w:val="yshortcuts1"/>
                <w:color w:val="auto"/>
                <w:sz w:val="20"/>
                <w:szCs w:val="20"/>
                <w:lang w:val="en-US"/>
              </w:rPr>
              <w:t>Photosynthesis</w:t>
            </w:r>
            <w:r w:rsidRPr="00131C71">
              <w:rPr>
                <w:sz w:val="20"/>
                <w:szCs w:val="20"/>
                <w:lang w:val="en-US"/>
              </w:rPr>
              <w:t xml:space="preserve"> is the process in which </w:t>
            </w:r>
            <w:r w:rsidRPr="00131C71">
              <w:rPr>
                <w:rStyle w:val="yshortcuts1"/>
                <w:color w:val="auto"/>
                <w:sz w:val="20"/>
                <w:szCs w:val="20"/>
                <w:lang w:val="en-US"/>
              </w:rPr>
              <w:t>plants</w:t>
            </w:r>
            <w:r w:rsidRPr="00131C71">
              <w:rPr>
                <w:sz w:val="20"/>
                <w:szCs w:val="20"/>
                <w:lang w:val="en-US"/>
              </w:rPr>
              <w:t xml:space="preserve"> use sunlight to produce nutrition for the plant in the form of glucose (sugar). This is converted and stored as starch. Plants convert solar energy into chemical potential energy, which is then available to other organisms. </w:t>
            </w:r>
          </w:p>
          <w:p w:rsidR="00377A09" w:rsidRPr="00131C71" w:rsidRDefault="00377A09" w:rsidP="009E04E0">
            <w:pPr>
              <w:spacing w:after="60" w:line="240" w:lineRule="auto"/>
              <w:rPr>
                <w:sz w:val="20"/>
                <w:szCs w:val="20"/>
                <w:lang w:val="en-US"/>
              </w:rPr>
            </w:pPr>
            <w:r w:rsidRPr="00131C71">
              <w:rPr>
                <w:sz w:val="20"/>
                <w:szCs w:val="20"/>
                <w:lang w:val="en-US"/>
              </w:rPr>
              <w:t xml:space="preserve">Basically, the plant takes 12 molecules of water and 6 molecules of </w:t>
            </w:r>
            <w:r w:rsidRPr="00131C71">
              <w:rPr>
                <w:rStyle w:val="yshortcuts1"/>
                <w:color w:val="auto"/>
                <w:sz w:val="20"/>
                <w:szCs w:val="20"/>
                <w:lang w:val="en-US"/>
              </w:rPr>
              <w:t>carbon dioxide</w:t>
            </w:r>
            <w:r w:rsidRPr="00131C71">
              <w:rPr>
                <w:sz w:val="20"/>
                <w:szCs w:val="20"/>
                <w:lang w:val="en-US"/>
              </w:rPr>
              <w:t xml:space="preserve"> and converts them into one molecule of sugar, 6 molecules of oxygen and 6 molecules of water.</w:t>
            </w:r>
          </w:p>
          <w:p w:rsidR="00377A09" w:rsidRPr="005468A3" w:rsidRDefault="00377A09" w:rsidP="009E04E0">
            <w:pPr>
              <w:tabs>
                <w:tab w:val="center" w:pos="2268"/>
              </w:tabs>
              <w:spacing w:after="0" w:line="240" w:lineRule="auto"/>
              <w:rPr>
                <w:sz w:val="20"/>
                <w:szCs w:val="20"/>
                <w:lang w:val="en-US"/>
              </w:rPr>
            </w:pPr>
            <w:r w:rsidRPr="005468A3">
              <w:rPr>
                <w:sz w:val="20"/>
                <w:szCs w:val="20"/>
                <w:lang w:val="en-US"/>
              </w:rPr>
              <w:tab/>
              <w:t>light</w:t>
            </w:r>
          </w:p>
          <w:p w:rsidR="00377A09" w:rsidRPr="005468A3" w:rsidRDefault="00377A09" w:rsidP="009E04E0">
            <w:pPr>
              <w:tabs>
                <w:tab w:val="center" w:pos="2268"/>
              </w:tabs>
              <w:spacing w:after="60" w:line="240" w:lineRule="auto"/>
              <w:rPr>
                <w:sz w:val="20"/>
                <w:szCs w:val="20"/>
                <w:lang w:val="en-US"/>
              </w:rPr>
            </w:pPr>
            <w:r w:rsidRPr="005468A3">
              <w:rPr>
                <w:sz w:val="20"/>
                <w:szCs w:val="20"/>
                <w:lang w:val="en-US"/>
              </w:rPr>
              <w:t>6CO</w:t>
            </w:r>
            <w:r w:rsidRPr="005468A3">
              <w:rPr>
                <w:sz w:val="20"/>
                <w:szCs w:val="20"/>
                <w:vertAlign w:val="subscript"/>
                <w:lang w:val="en-US"/>
              </w:rPr>
              <w:t xml:space="preserve">2 </w:t>
            </w:r>
            <w:r w:rsidRPr="005468A3">
              <w:rPr>
                <w:sz w:val="20"/>
                <w:szCs w:val="20"/>
                <w:lang w:val="en-US"/>
              </w:rPr>
              <w:t>+</w:t>
            </w:r>
            <w:r w:rsidRPr="005468A3">
              <w:rPr>
                <w:sz w:val="20"/>
                <w:szCs w:val="20"/>
                <w:vertAlign w:val="subscript"/>
                <w:lang w:val="en-US"/>
              </w:rPr>
              <w:t xml:space="preserve"> </w:t>
            </w:r>
            <w:r w:rsidRPr="005468A3">
              <w:rPr>
                <w:sz w:val="20"/>
                <w:szCs w:val="20"/>
                <w:lang w:val="en-US"/>
              </w:rPr>
              <w:t>12 (or 6) H</w:t>
            </w:r>
            <w:r w:rsidRPr="005468A3">
              <w:rPr>
                <w:sz w:val="20"/>
                <w:szCs w:val="20"/>
                <w:vertAlign w:val="subscript"/>
                <w:lang w:val="en-US"/>
              </w:rPr>
              <w:t>2</w:t>
            </w:r>
            <w:r w:rsidRPr="005468A3">
              <w:rPr>
                <w:sz w:val="20"/>
                <w:szCs w:val="20"/>
                <w:lang w:val="en-US"/>
              </w:rPr>
              <w:t xml:space="preserve">O         </w:t>
            </w:r>
            <w:r w:rsidRPr="005468A3">
              <w:rPr>
                <w:color w:val="000000"/>
                <w:sz w:val="20"/>
                <w:szCs w:val="20"/>
                <w:lang w:val="en-US"/>
              </w:rPr>
              <w:t>→</w:t>
            </w:r>
            <w:r w:rsidRPr="005468A3">
              <w:rPr>
                <w:color w:val="FF0000"/>
                <w:sz w:val="20"/>
                <w:szCs w:val="20"/>
                <w:lang w:val="en-US"/>
              </w:rPr>
              <w:t xml:space="preserve">          </w:t>
            </w:r>
            <w:r w:rsidRPr="005468A3">
              <w:rPr>
                <w:sz w:val="20"/>
                <w:szCs w:val="20"/>
                <w:lang w:val="en-US"/>
              </w:rPr>
              <w:t>C</w:t>
            </w:r>
            <w:r w:rsidRPr="005468A3">
              <w:rPr>
                <w:sz w:val="20"/>
                <w:szCs w:val="20"/>
                <w:vertAlign w:val="subscript"/>
                <w:lang w:val="en-US"/>
              </w:rPr>
              <w:t>6</w:t>
            </w:r>
            <w:r w:rsidRPr="005468A3">
              <w:rPr>
                <w:sz w:val="20"/>
                <w:szCs w:val="20"/>
                <w:lang w:val="en-US"/>
              </w:rPr>
              <w:t>H</w:t>
            </w:r>
            <w:r w:rsidRPr="005468A3">
              <w:rPr>
                <w:sz w:val="20"/>
                <w:szCs w:val="20"/>
                <w:vertAlign w:val="subscript"/>
                <w:lang w:val="en-US"/>
              </w:rPr>
              <w:t>12</w:t>
            </w:r>
            <w:r w:rsidRPr="005468A3">
              <w:rPr>
                <w:sz w:val="20"/>
                <w:szCs w:val="20"/>
                <w:lang w:val="en-US"/>
              </w:rPr>
              <w:t>O</w:t>
            </w:r>
            <w:r w:rsidRPr="005468A3">
              <w:rPr>
                <w:sz w:val="20"/>
                <w:szCs w:val="20"/>
                <w:vertAlign w:val="subscript"/>
                <w:lang w:val="en-US"/>
              </w:rPr>
              <w:t>6</w:t>
            </w:r>
            <w:r w:rsidRPr="005468A3">
              <w:rPr>
                <w:sz w:val="20"/>
                <w:szCs w:val="20"/>
                <w:lang w:val="en-US"/>
              </w:rPr>
              <w:t xml:space="preserve"> +6O</w:t>
            </w:r>
            <w:r w:rsidRPr="005468A3">
              <w:rPr>
                <w:sz w:val="20"/>
                <w:szCs w:val="20"/>
                <w:vertAlign w:val="subscript"/>
                <w:lang w:val="en-US"/>
              </w:rPr>
              <w:t>2</w:t>
            </w:r>
            <w:r w:rsidRPr="005468A3">
              <w:rPr>
                <w:sz w:val="20"/>
                <w:szCs w:val="20"/>
                <w:lang w:val="en-US"/>
              </w:rPr>
              <w:t xml:space="preserve"> + 6 (or not) H</w:t>
            </w:r>
            <w:r w:rsidRPr="005468A3">
              <w:rPr>
                <w:sz w:val="20"/>
                <w:szCs w:val="20"/>
                <w:vertAlign w:val="subscript"/>
                <w:lang w:val="en-US"/>
              </w:rPr>
              <w:t>2</w:t>
            </w:r>
            <w:r w:rsidRPr="005468A3">
              <w:rPr>
                <w:sz w:val="20"/>
                <w:szCs w:val="20"/>
                <w:lang w:val="en-US"/>
              </w:rPr>
              <w:t xml:space="preserve">O* </w:t>
            </w:r>
            <w:r w:rsidRPr="005468A3">
              <w:rPr>
                <w:sz w:val="20"/>
                <w:szCs w:val="20"/>
                <w:lang w:val="en-US"/>
              </w:rPr>
              <w:tab/>
              <w:t>chlorophyll</w:t>
            </w:r>
          </w:p>
          <w:p w:rsidR="00377A09" w:rsidRPr="005468A3" w:rsidRDefault="00377A09" w:rsidP="009E04E0">
            <w:pPr>
              <w:spacing w:after="60" w:line="240" w:lineRule="auto"/>
              <w:rPr>
                <w:sz w:val="20"/>
                <w:szCs w:val="20"/>
                <w:lang w:val="en-US"/>
              </w:rPr>
            </w:pPr>
            <w:r w:rsidRPr="005468A3">
              <w:rPr>
                <w:sz w:val="20"/>
                <w:szCs w:val="20"/>
                <w:lang w:val="en-US"/>
              </w:rPr>
              <w:t>* Candidates might not include water as a product, but should still get full credit.</w:t>
            </w:r>
          </w:p>
          <w:p w:rsidR="00377A09" w:rsidRDefault="00377A09" w:rsidP="009E04E0">
            <w:pPr>
              <w:pStyle w:val="text"/>
              <w:rPr>
                <w:szCs w:val="20"/>
              </w:rPr>
            </w:pPr>
          </w:p>
          <w:p w:rsidR="00377A09" w:rsidRPr="005468A3" w:rsidRDefault="00377A09" w:rsidP="009E04E0">
            <w:pPr>
              <w:pStyle w:val="TextNormal"/>
              <w:spacing w:before="0"/>
              <w:rPr>
                <w:rFonts w:ascii="Times New Roman" w:hAnsi="Times New Roman" w:cs="Times New Roman"/>
                <w:szCs w:val="20"/>
              </w:rPr>
            </w:pPr>
            <w:r>
              <w:rPr>
                <w:rFonts w:ascii="Times New Roman" w:hAnsi="Times New Roman" w:cs="Times New Roman"/>
                <w:szCs w:val="20"/>
              </w:rPr>
              <w:t xml:space="preserve"> </w:t>
            </w:r>
          </w:p>
        </w:tc>
        <w:tc>
          <w:tcPr>
            <w:tcW w:w="2444" w:type="dxa"/>
            <w:gridSpan w:val="2"/>
            <w:vMerge w:val="restart"/>
            <w:shd w:val="clear" w:color="auto" w:fill="auto"/>
          </w:tcPr>
          <w:p w:rsidR="00377A09" w:rsidRDefault="00377A09" w:rsidP="009E04E0">
            <w:pPr>
              <w:pStyle w:val="bulletedtext"/>
            </w:pPr>
            <w:r w:rsidRPr="005468A3">
              <w:t xml:space="preserve">Gives the reactants and products </w:t>
            </w:r>
            <w:proofErr w:type="gramStart"/>
            <w:r w:rsidRPr="005468A3">
              <w:t xml:space="preserve">of </w:t>
            </w:r>
            <w:r>
              <w:t xml:space="preserve"> </w:t>
            </w:r>
            <w:r w:rsidRPr="005468A3">
              <w:t>photosynthesis</w:t>
            </w:r>
            <w:proofErr w:type="gramEnd"/>
            <w:r w:rsidRPr="005468A3">
              <w:t xml:space="preserve"> / </w:t>
            </w:r>
            <w:r>
              <w:t xml:space="preserve">provides word </w:t>
            </w:r>
            <w:r w:rsidRPr="005468A3">
              <w:t>equation.</w:t>
            </w:r>
          </w:p>
          <w:p w:rsidR="00377A09" w:rsidRDefault="00377A09" w:rsidP="00131C71">
            <w:pPr>
              <w:pStyle w:val="bulletedtext"/>
              <w:numPr>
                <w:ilvl w:val="0"/>
                <w:numId w:val="0"/>
              </w:numPr>
              <w:ind w:left="170"/>
            </w:pPr>
          </w:p>
          <w:p w:rsidR="00377A09" w:rsidRDefault="00377A09" w:rsidP="00377A09">
            <w:pPr>
              <w:pStyle w:val="bulletedtext"/>
              <w:ind w:left="384" w:hanging="170"/>
            </w:pPr>
            <w:r>
              <w:t>Describes the conversion of solar/radiant energy into chemical energy/glucose/nutrition for the plant.</w:t>
            </w:r>
          </w:p>
          <w:p w:rsidR="00377A09" w:rsidRDefault="00377A09" w:rsidP="00131C71">
            <w:pPr>
              <w:pStyle w:val="bulletedtext"/>
              <w:numPr>
                <w:ilvl w:val="0"/>
                <w:numId w:val="0"/>
              </w:numPr>
              <w:ind w:left="170"/>
            </w:pPr>
          </w:p>
          <w:p w:rsidR="00377A09" w:rsidRDefault="00377A09" w:rsidP="00131C71">
            <w:pPr>
              <w:pStyle w:val="bulletedtext"/>
              <w:numPr>
                <w:ilvl w:val="0"/>
                <w:numId w:val="0"/>
              </w:numPr>
              <w:ind w:left="170"/>
            </w:pPr>
          </w:p>
          <w:p w:rsidR="00377A09" w:rsidRDefault="00377A09" w:rsidP="009E04E0">
            <w:pPr>
              <w:pStyle w:val="bulletedtext"/>
            </w:pPr>
            <w:r>
              <w:t xml:space="preserve">Identifies </w:t>
            </w:r>
            <w:proofErr w:type="spellStart"/>
            <w:r>
              <w:t>stroma</w:t>
            </w:r>
            <w:proofErr w:type="spellEnd"/>
            <w:r>
              <w:t xml:space="preserve"> and </w:t>
            </w:r>
            <w:proofErr w:type="spellStart"/>
            <w:r>
              <w:t>grana</w:t>
            </w:r>
            <w:proofErr w:type="spellEnd"/>
            <w:r>
              <w:t xml:space="preserve"> in</w:t>
            </w:r>
            <w:r w:rsidRPr="005468A3">
              <w:t xml:space="preserve"> structure of a chloroplast.</w:t>
            </w:r>
          </w:p>
          <w:p w:rsidR="00377A09" w:rsidRDefault="00377A09" w:rsidP="00CE13C2">
            <w:pPr>
              <w:pStyle w:val="bulletedtext"/>
              <w:numPr>
                <w:ilvl w:val="0"/>
                <w:numId w:val="0"/>
              </w:numPr>
              <w:ind w:left="170"/>
            </w:pPr>
          </w:p>
          <w:p w:rsidR="00377A09" w:rsidRDefault="00377A09" w:rsidP="009E04E0">
            <w:pPr>
              <w:pStyle w:val="bulletedtext"/>
            </w:pPr>
            <w:r>
              <w:t xml:space="preserve">Describes the absorption of sunlight by chlorophyll in the </w:t>
            </w:r>
            <w:proofErr w:type="spellStart"/>
            <w:r>
              <w:t>grana</w:t>
            </w:r>
            <w:proofErr w:type="spellEnd"/>
          </w:p>
          <w:p w:rsidR="00377A09" w:rsidRPr="005468A3" w:rsidRDefault="00377A09" w:rsidP="00131C71">
            <w:pPr>
              <w:pStyle w:val="bulletedtext"/>
              <w:numPr>
                <w:ilvl w:val="0"/>
                <w:numId w:val="0"/>
              </w:numPr>
              <w:ind w:left="170"/>
            </w:pPr>
          </w:p>
        </w:tc>
        <w:tc>
          <w:tcPr>
            <w:tcW w:w="2517" w:type="dxa"/>
            <w:gridSpan w:val="2"/>
            <w:vMerge w:val="restart"/>
            <w:shd w:val="clear" w:color="auto" w:fill="auto"/>
          </w:tcPr>
          <w:p w:rsidR="00377A09" w:rsidRDefault="00377A09" w:rsidP="009E04E0">
            <w:pPr>
              <w:pStyle w:val="bulletedtext"/>
            </w:pPr>
            <w:r w:rsidRPr="005468A3">
              <w:t xml:space="preserve">Explains how the </w:t>
            </w:r>
            <w:r>
              <w:t>double membrane (</w:t>
            </w:r>
            <w:proofErr w:type="spellStart"/>
            <w:r>
              <w:t>stroma</w:t>
            </w:r>
            <w:proofErr w:type="spellEnd"/>
            <w:r>
              <w:t xml:space="preserve"> and </w:t>
            </w:r>
            <w:proofErr w:type="spellStart"/>
            <w:r>
              <w:t>grana</w:t>
            </w:r>
            <w:proofErr w:type="spellEnd"/>
            <w:r>
              <w:t>)  relates to light dependent and independent reactions</w:t>
            </w:r>
          </w:p>
          <w:p w:rsidR="00377A09" w:rsidRDefault="00377A09" w:rsidP="00CE13C2">
            <w:pPr>
              <w:pStyle w:val="bulletedtext"/>
              <w:numPr>
                <w:ilvl w:val="0"/>
                <w:numId w:val="0"/>
              </w:numPr>
              <w:ind w:left="170"/>
            </w:pPr>
          </w:p>
          <w:p w:rsidR="00377A09" w:rsidRDefault="00377A09" w:rsidP="009E04E0">
            <w:pPr>
              <w:pStyle w:val="bulletedtext"/>
            </w:pPr>
            <w:r>
              <w:t>Explains the role of the inner membrane (</w:t>
            </w:r>
            <w:proofErr w:type="spellStart"/>
            <w:r>
              <w:t>thylakoid</w:t>
            </w:r>
            <w:proofErr w:type="spellEnd"/>
            <w:r>
              <w:t xml:space="preserve"> membrane) in providing a large surface area for enzyme catalysed reactions  </w:t>
            </w:r>
          </w:p>
          <w:p w:rsidR="00377A09" w:rsidRPr="005468A3" w:rsidRDefault="00377A09" w:rsidP="00C37907">
            <w:pPr>
              <w:pStyle w:val="bulletedtext"/>
              <w:numPr>
                <w:ilvl w:val="0"/>
                <w:numId w:val="0"/>
              </w:numPr>
              <w:ind w:left="170"/>
            </w:pPr>
          </w:p>
          <w:p w:rsidR="00377A09" w:rsidRDefault="00377A09" w:rsidP="009E04E0">
            <w:pPr>
              <w:pStyle w:val="bulletedtext"/>
            </w:pPr>
            <w:r w:rsidRPr="005468A3">
              <w:t>Explains how temperature affect</w:t>
            </w:r>
            <w:r>
              <w:t>s</w:t>
            </w:r>
            <w:r w:rsidRPr="005468A3">
              <w:t xml:space="preserve"> the rate of photosynthesis</w:t>
            </w:r>
            <w:r>
              <w:t xml:space="preserve"> by altering enzyme structure and efficiency</w:t>
            </w:r>
            <w:r w:rsidRPr="005468A3">
              <w:t>.</w:t>
            </w:r>
          </w:p>
          <w:p w:rsidR="00377A09" w:rsidRPr="005468A3" w:rsidRDefault="00377A09" w:rsidP="008C6C90">
            <w:pPr>
              <w:pStyle w:val="bulletedtext"/>
              <w:numPr>
                <w:ilvl w:val="0"/>
                <w:numId w:val="0"/>
              </w:numPr>
              <w:ind w:left="170"/>
            </w:pPr>
          </w:p>
          <w:p w:rsidR="00377A09" w:rsidRDefault="00377A09" w:rsidP="009E04E0">
            <w:pPr>
              <w:pStyle w:val="bulletedtext"/>
            </w:pPr>
            <w:r w:rsidRPr="005468A3">
              <w:t xml:space="preserve">Explains how </w:t>
            </w:r>
            <w:r>
              <w:t>increasing substrate concentration (CO</w:t>
            </w:r>
            <w:r w:rsidRPr="00645F94">
              <w:rPr>
                <w:vertAlign w:val="subscript"/>
              </w:rPr>
              <w:t>2</w:t>
            </w:r>
            <w:r>
              <w:t xml:space="preserve"> and water) increases the rate of photosynthesis</w:t>
            </w:r>
            <w:r w:rsidRPr="005468A3">
              <w:t>.</w:t>
            </w:r>
          </w:p>
          <w:p w:rsidR="00377A09" w:rsidRPr="005468A3" w:rsidRDefault="00377A09" w:rsidP="008C6C90">
            <w:pPr>
              <w:pStyle w:val="bulletedtext"/>
              <w:numPr>
                <w:ilvl w:val="0"/>
                <w:numId w:val="0"/>
              </w:numPr>
              <w:ind w:left="170"/>
            </w:pPr>
          </w:p>
          <w:p w:rsidR="00377A09" w:rsidRPr="005468A3" w:rsidRDefault="00377A09" w:rsidP="007F4EB6">
            <w:pPr>
              <w:pStyle w:val="bulletedtext"/>
            </w:pPr>
            <w:r>
              <w:t>Explains enzyme inhibition by chemical herbicides slowing the rate of photosynthesis</w:t>
            </w:r>
          </w:p>
        </w:tc>
        <w:tc>
          <w:tcPr>
            <w:tcW w:w="2585" w:type="dxa"/>
            <w:gridSpan w:val="2"/>
            <w:vMerge w:val="restart"/>
            <w:shd w:val="clear" w:color="auto" w:fill="auto"/>
          </w:tcPr>
          <w:p w:rsidR="00377A09" w:rsidRDefault="00377A09" w:rsidP="003F4F97">
            <w:pPr>
              <w:pStyle w:val="bulletedtext"/>
              <w:numPr>
                <w:ilvl w:val="0"/>
                <w:numId w:val="0"/>
              </w:numPr>
              <w:ind w:left="170"/>
            </w:pPr>
            <w:r w:rsidRPr="005468A3">
              <w:t>Through discussion, links the</w:t>
            </w:r>
            <w:r>
              <w:t xml:space="preserve"> rate of photosynthesis to the structure and function of enzymes</w:t>
            </w:r>
          </w:p>
          <w:p w:rsidR="00377A09" w:rsidRPr="005468A3" w:rsidRDefault="00377A09" w:rsidP="009E04E0">
            <w:pPr>
              <w:pStyle w:val="bulletedtext"/>
              <w:numPr>
                <w:ilvl w:val="0"/>
                <w:numId w:val="0"/>
              </w:numPr>
              <w:ind w:left="360" w:hanging="360"/>
            </w:pPr>
          </w:p>
          <w:p w:rsidR="00377A09" w:rsidRDefault="00377A09" w:rsidP="00B554EA">
            <w:pPr>
              <w:pStyle w:val="bulletedtext"/>
            </w:pPr>
            <w:r>
              <w:t xml:space="preserve">Discusses improvements in rate of photosynthesis by linking enzyme function to increasing temperature. Explains optimal temperature range for enzyme function and structural </w:t>
            </w:r>
            <w:proofErr w:type="spellStart"/>
            <w:r>
              <w:t>denaturation</w:t>
            </w:r>
            <w:proofErr w:type="spellEnd"/>
            <w:r>
              <w:t xml:space="preserve"> at temperatures above threshold.  </w:t>
            </w:r>
          </w:p>
          <w:p w:rsidR="00377A09" w:rsidRDefault="00377A09" w:rsidP="003F4F97">
            <w:pPr>
              <w:pStyle w:val="bulletedtext"/>
              <w:numPr>
                <w:ilvl w:val="0"/>
                <w:numId w:val="0"/>
              </w:numPr>
              <w:ind w:left="170"/>
            </w:pPr>
          </w:p>
          <w:p w:rsidR="00377A09" w:rsidRPr="005468A3" w:rsidRDefault="00377A09" w:rsidP="00AF7C28">
            <w:pPr>
              <w:pStyle w:val="bulletedtext"/>
              <w:ind w:left="170" w:hanging="170"/>
            </w:pPr>
            <w:r>
              <w:t xml:space="preserve">Discusses competitive inhibition of chemical herbicides preventing the binding of substrates to the active site of enzymes in the </w:t>
            </w:r>
            <w:proofErr w:type="spellStart"/>
            <w:r>
              <w:t>thylakoid</w:t>
            </w:r>
            <w:proofErr w:type="spellEnd"/>
            <w:r>
              <w:t xml:space="preserve"> membrane of chloroplasts. OR discusses hoe chemical herbicides bind to enzymes inducing a change in shape which prevents the active site from binding substrates.</w:t>
            </w:r>
          </w:p>
          <w:p w:rsidR="00377A09" w:rsidRPr="005468A3" w:rsidRDefault="00377A09" w:rsidP="009E04E0">
            <w:pPr>
              <w:pStyle w:val="bulletedtext"/>
              <w:numPr>
                <w:ilvl w:val="0"/>
                <w:numId w:val="0"/>
              </w:numPr>
              <w:ind w:left="360" w:hanging="360"/>
            </w:pPr>
          </w:p>
          <w:p w:rsidR="00377A09" w:rsidRPr="005468A3" w:rsidRDefault="00377A09" w:rsidP="00B554EA">
            <w:pPr>
              <w:pStyle w:val="bulletedtext"/>
              <w:numPr>
                <w:ilvl w:val="0"/>
                <w:numId w:val="0"/>
              </w:numPr>
              <w:ind w:left="170"/>
            </w:pPr>
          </w:p>
        </w:tc>
      </w:tr>
      <w:tr w:rsidR="00377A09" w:rsidRPr="005468A3">
        <w:trPr>
          <w:trHeight w:val="2830"/>
        </w:trPr>
        <w:tc>
          <w:tcPr>
            <w:tcW w:w="7763" w:type="dxa"/>
            <w:gridSpan w:val="5"/>
            <w:shd w:val="clear" w:color="auto" w:fill="auto"/>
          </w:tcPr>
          <w:p w:rsidR="00377A09" w:rsidRPr="005468A3" w:rsidRDefault="00377A09" w:rsidP="00377A09">
            <w:pPr>
              <w:pStyle w:val="text"/>
              <w:rPr>
                <w:szCs w:val="20"/>
              </w:rPr>
            </w:pPr>
            <w:r>
              <w:rPr>
                <w:szCs w:val="20"/>
              </w:rPr>
              <w:t>(b)</w:t>
            </w:r>
            <w:r w:rsidRPr="005468A3">
              <w:rPr>
                <w:szCs w:val="20"/>
              </w:rPr>
              <w:t>The chloroplast is the organelle where photosynthesis occurs. Chloroplasts have thin membranes</w:t>
            </w:r>
            <w:r w:rsidRPr="005468A3">
              <w:rPr>
                <w:sz w:val="10"/>
                <w:szCs w:val="20"/>
              </w:rPr>
              <w:t xml:space="preserve"> </w:t>
            </w:r>
            <w:r w:rsidRPr="005468A3">
              <w:rPr>
                <w:spacing w:val="-30"/>
                <w:szCs w:val="20"/>
                <w:lang w:val="en-AU"/>
              </w:rPr>
              <w:t>/</w:t>
            </w:r>
            <w:r w:rsidRPr="005468A3">
              <w:rPr>
                <w:sz w:val="10"/>
                <w:szCs w:val="20"/>
              </w:rPr>
              <w:t xml:space="preserve"> </w:t>
            </w:r>
            <w:r w:rsidRPr="005468A3">
              <w:rPr>
                <w:szCs w:val="20"/>
              </w:rPr>
              <w:t>large surface area for absorption of light.</w:t>
            </w:r>
          </w:p>
          <w:p w:rsidR="00377A09" w:rsidRPr="005468A3" w:rsidRDefault="00377A09" w:rsidP="00377A09">
            <w:pPr>
              <w:pStyle w:val="text"/>
              <w:rPr>
                <w:szCs w:val="20"/>
              </w:rPr>
            </w:pPr>
            <w:r w:rsidRPr="005468A3">
              <w:rPr>
                <w:szCs w:val="20"/>
              </w:rPr>
              <w:t>The organelle is surrounded by a double membrane. Inside the inner membrane is a co</w:t>
            </w:r>
            <w:r>
              <w:rPr>
                <w:szCs w:val="20"/>
              </w:rPr>
              <w:t>mplex mix of enzymes and water called the</w:t>
            </w:r>
            <w:r w:rsidRPr="005468A3">
              <w:rPr>
                <w:szCs w:val="20"/>
              </w:rPr>
              <w:t xml:space="preserve"> </w:t>
            </w:r>
            <w:proofErr w:type="spellStart"/>
            <w:r w:rsidRPr="005468A3">
              <w:rPr>
                <w:szCs w:val="20"/>
              </w:rPr>
              <w:t>stroma</w:t>
            </w:r>
            <w:proofErr w:type="spellEnd"/>
            <w:r w:rsidRPr="005468A3">
              <w:rPr>
                <w:szCs w:val="20"/>
              </w:rPr>
              <w:t xml:space="preserve"> and is the site of the light-independent reactions.</w:t>
            </w:r>
          </w:p>
          <w:p w:rsidR="00377A09" w:rsidRPr="005468A3" w:rsidRDefault="00377A09" w:rsidP="00377A09">
            <w:pPr>
              <w:pStyle w:val="text"/>
              <w:rPr>
                <w:szCs w:val="20"/>
              </w:rPr>
            </w:pPr>
            <w:r>
              <w:rPr>
                <w:szCs w:val="20"/>
              </w:rPr>
              <w:t>A</w:t>
            </w:r>
            <w:r w:rsidRPr="005468A3">
              <w:rPr>
                <w:szCs w:val="20"/>
              </w:rPr>
              <w:t xml:space="preserve"> complex network of stacked sacs</w:t>
            </w:r>
            <w:r>
              <w:rPr>
                <w:szCs w:val="20"/>
              </w:rPr>
              <w:t xml:space="preserve"> called </w:t>
            </w:r>
            <w:proofErr w:type="spellStart"/>
            <w:r>
              <w:rPr>
                <w:szCs w:val="20"/>
              </w:rPr>
              <w:t>grana</w:t>
            </w:r>
            <w:proofErr w:type="spellEnd"/>
            <w:r>
              <w:rPr>
                <w:szCs w:val="20"/>
              </w:rPr>
              <w:t xml:space="preserve"> is formed through the folding of the </w:t>
            </w:r>
            <w:proofErr w:type="spellStart"/>
            <w:r>
              <w:rPr>
                <w:szCs w:val="20"/>
              </w:rPr>
              <w:t>thylakoid</w:t>
            </w:r>
            <w:proofErr w:type="spellEnd"/>
            <w:r>
              <w:rPr>
                <w:szCs w:val="20"/>
              </w:rPr>
              <w:t xml:space="preserve"> membrane</w:t>
            </w:r>
            <w:r w:rsidRPr="005468A3">
              <w:rPr>
                <w:szCs w:val="20"/>
              </w:rPr>
              <w:t>. The large surface area created by th</w:t>
            </w:r>
            <w:r>
              <w:rPr>
                <w:szCs w:val="20"/>
              </w:rPr>
              <w:t xml:space="preserve">e </w:t>
            </w:r>
            <w:proofErr w:type="spellStart"/>
            <w:r>
              <w:rPr>
                <w:szCs w:val="20"/>
              </w:rPr>
              <w:t>grana</w:t>
            </w:r>
            <w:proofErr w:type="spellEnd"/>
            <w:r w:rsidRPr="005468A3">
              <w:rPr>
                <w:szCs w:val="20"/>
              </w:rPr>
              <w:t xml:space="preserve"> allows the ma</w:t>
            </w:r>
            <w:r>
              <w:rPr>
                <w:szCs w:val="20"/>
              </w:rPr>
              <w:t>xi</w:t>
            </w:r>
            <w:r w:rsidRPr="005468A3">
              <w:rPr>
                <w:szCs w:val="20"/>
              </w:rPr>
              <w:t xml:space="preserve">mum amount of light to be captured, and </w:t>
            </w:r>
            <w:r>
              <w:rPr>
                <w:szCs w:val="20"/>
              </w:rPr>
              <w:t>supports substrates reaching</w:t>
            </w:r>
            <w:r w:rsidRPr="005468A3">
              <w:rPr>
                <w:szCs w:val="20"/>
              </w:rPr>
              <w:t xml:space="preserve"> the enzymes </w:t>
            </w:r>
            <w:r>
              <w:rPr>
                <w:szCs w:val="20"/>
              </w:rPr>
              <w:t>efficiently</w:t>
            </w:r>
            <w:r w:rsidRPr="005468A3">
              <w:rPr>
                <w:szCs w:val="20"/>
              </w:rPr>
              <w:t>.</w:t>
            </w:r>
          </w:p>
          <w:p w:rsidR="00377A09" w:rsidRPr="00131C71" w:rsidRDefault="00377A09" w:rsidP="009E04E0">
            <w:pPr>
              <w:spacing w:after="60" w:line="240" w:lineRule="auto"/>
              <w:rPr>
                <w:rStyle w:val="yshortcuts1"/>
                <w:color w:val="auto"/>
                <w:sz w:val="20"/>
                <w:szCs w:val="20"/>
                <w:lang w:val="en-US"/>
              </w:rPr>
            </w:pPr>
          </w:p>
        </w:tc>
        <w:tc>
          <w:tcPr>
            <w:tcW w:w="2444" w:type="dxa"/>
            <w:gridSpan w:val="2"/>
            <w:vMerge/>
            <w:shd w:val="clear" w:color="auto" w:fill="auto"/>
          </w:tcPr>
          <w:p w:rsidR="00377A09" w:rsidRPr="005468A3" w:rsidRDefault="00377A09" w:rsidP="009E04E0">
            <w:pPr>
              <w:pStyle w:val="bulletedtext"/>
            </w:pPr>
          </w:p>
        </w:tc>
        <w:tc>
          <w:tcPr>
            <w:tcW w:w="2517" w:type="dxa"/>
            <w:gridSpan w:val="2"/>
            <w:vMerge/>
            <w:shd w:val="clear" w:color="auto" w:fill="auto"/>
          </w:tcPr>
          <w:p w:rsidR="00377A09" w:rsidRPr="005468A3" w:rsidRDefault="00377A09" w:rsidP="009E04E0">
            <w:pPr>
              <w:pStyle w:val="bulletedtext"/>
            </w:pPr>
          </w:p>
        </w:tc>
        <w:tc>
          <w:tcPr>
            <w:tcW w:w="2585" w:type="dxa"/>
            <w:gridSpan w:val="2"/>
            <w:vMerge/>
            <w:shd w:val="clear" w:color="auto" w:fill="auto"/>
          </w:tcPr>
          <w:p w:rsidR="00377A09" w:rsidRPr="005468A3" w:rsidRDefault="00377A09" w:rsidP="003F4F97">
            <w:pPr>
              <w:pStyle w:val="bulletedtext"/>
              <w:numPr>
                <w:ilvl w:val="0"/>
                <w:numId w:val="0"/>
              </w:numPr>
              <w:ind w:left="170"/>
            </w:pPr>
          </w:p>
        </w:tc>
      </w:tr>
      <w:tr w:rsidR="00377A09" w:rsidRPr="005468A3">
        <w:trPr>
          <w:trHeight w:val="2830"/>
        </w:trPr>
        <w:tc>
          <w:tcPr>
            <w:tcW w:w="7763" w:type="dxa"/>
            <w:gridSpan w:val="5"/>
            <w:shd w:val="clear" w:color="auto" w:fill="auto"/>
          </w:tcPr>
          <w:p w:rsidR="00377A09" w:rsidRPr="005468A3" w:rsidRDefault="00377A09" w:rsidP="00377A09">
            <w:pPr>
              <w:pStyle w:val="text"/>
              <w:keepNext w:val="0"/>
              <w:keepLines w:val="0"/>
              <w:widowControl w:val="0"/>
              <w:rPr>
                <w:szCs w:val="20"/>
              </w:rPr>
            </w:pPr>
            <w:r>
              <w:rPr>
                <w:szCs w:val="20"/>
              </w:rPr>
              <w:t>(c)</w:t>
            </w:r>
            <w:r w:rsidRPr="005468A3">
              <w:rPr>
                <w:szCs w:val="20"/>
              </w:rPr>
              <w:t>Enzymes are biological catalysts that speed up the rate of reactions or allow reactions to take place in conditions where it would not otherwise be possible.</w:t>
            </w:r>
          </w:p>
          <w:p w:rsidR="00377A09" w:rsidRPr="005468A3" w:rsidRDefault="00377A09" w:rsidP="00377A09">
            <w:pPr>
              <w:pStyle w:val="text"/>
              <w:keepNext w:val="0"/>
              <w:keepLines w:val="0"/>
              <w:widowControl w:val="0"/>
              <w:rPr>
                <w:szCs w:val="20"/>
              </w:rPr>
            </w:pPr>
            <w:r w:rsidRPr="005468A3">
              <w:rPr>
                <w:szCs w:val="20"/>
              </w:rPr>
              <w:t>Enzymes are proteins.</w:t>
            </w:r>
          </w:p>
          <w:p w:rsidR="00377A09" w:rsidRPr="005468A3" w:rsidRDefault="00377A09" w:rsidP="00377A09">
            <w:pPr>
              <w:pStyle w:val="text"/>
              <w:keepNext w:val="0"/>
              <w:keepLines w:val="0"/>
              <w:widowControl w:val="0"/>
              <w:rPr>
                <w:szCs w:val="20"/>
              </w:rPr>
            </w:pPr>
            <w:r w:rsidRPr="005468A3">
              <w:rPr>
                <w:szCs w:val="20"/>
              </w:rPr>
              <w:t xml:space="preserve">All enzymes have an optimum temperature. At very low temperatures the enzyme action is slow and at high temperatures the enzyme may become denatured which makes them inactive. </w:t>
            </w:r>
          </w:p>
          <w:p w:rsidR="00377A09" w:rsidRPr="005468A3" w:rsidRDefault="00377A09" w:rsidP="00377A09">
            <w:pPr>
              <w:pStyle w:val="text"/>
              <w:keepNext w:val="0"/>
              <w:keepLines w:val="0"/>
              <w:widowControl w:val="0"/>
              <w:rPr>
                <w:szCs w:val="20"/>
              </w:rPr>
            </w:pPr>
            <w:r w:rsidRPr="005468A3">
              <w:rPr>
                <w:szCs w:val="20"/>
                <w:lang w:val="en-AU"/>
              </w:rPr>
              <w:t xml:space="preserve">The rate of photosynthesis is affected by </w:t>
            </w:r>
            <w:r>
              <w:rPr>
                <w:b/>
                <w:szCs w:val="20"/>
                <w:lang w:val="en-AU"/>
              </w:rPr>
              <w:t>substrate concentration</w:t>
            </w:r>
            <w:r w:rsidRPr="005468A3">
              <w:rPr>
                <w:szCs w:val="20"/>
                <w:lang w:val="en-AU"/>
              </w:rPr>
              <w:t>:</w:t>
            </w:r>
            <w:r w:rsidRPr="005468A3">
              <w:rPr>
                <w:szCs w:val="20"/>
              </w:rPr>
              <w:t xml:space="preserve"> Substrate is the molecule on which an enzyme acts.  Generally the more </w:t>
            </w:r>
            <w:r>
              <w:rPr>
                <w:szCs w:val="20"/>
              </w:rPr>
              <w:t>CO</w:t>
            </w:r>
            <w:r w:rsidRPr="00B554EA">
              <w:rPr>
                <w:szCs w:val="20"/>
                <w:vertAlign w:val="subscript"/>
              </w:rPr>
              <w:t>2</w:t>
            </w:r>
            <w:r w:rsidRPr="005468A3">
              <w:rPr>
                <w:szCs w:val="20"/>
              </w:rPr>
              <w:t xml:space="preserve"> there is, the more</w:t>
            </w:r>
            <w:r>
              <w:rPr>
                <w:szCs w:val="20"/>
              </w:rPr>
              <w:t xml:space="preserve"> efficiently glucose can be produced.</w:t>
            </w:r>
            <w:r w:rsidRPr="005468A3">
              <w:rPr>
                <w:szCs w:val="20"/>
              </w:rPr>
              <w:t xml:space="preserve"> </w:t>
            </w:r>
            <w:r>
              <w:rPr>
                <w:szCs w:val="20"/>
              </w:rPr>
              <w:t>Water availability can also influence the rate of photosynthesis. P</w:t>
            </w:r>
            <w:r w:rsidRPr="005468A3">
              <w:rPr>
                <w:szCs w:val="20"/>
              </w:rPr>
              <w:t>lant</w:t>
            </w:r>
            <w:r>
              <w:rPr>
                <w:szCs w:val="20"/>
              </w:rPr>
              <w:t>s</w:t>
            </w:r>
            <w:r w:rsidRPr="005468A3">
              <w:rPr>
                <w:szCs w:val="20"/>
              </w:rPr>
              <w:t xml:space="preserve"> </w:t>
            </w:r>
            <w:r>
              <w:rPr>
                <w:szCs w:val="20"/>
              </w:rPr>
              <w:t xml:space="preserve">can reach a </w:t>
            </w:r>
            <w:r w:rsidRPr="005468A3">
              <w:rPr>
                <w:szCs w:val="20"/>
              </w:rPr>
              <w:t xml:space="preserve">maximum photosynthesis </w:t>
            </w:r>
            <w:r>
              <w:rPr>
                <w:szCs w:val="20"/>
              </w:rPr>
              <w:t>rate</w:t>
            </w:r>
            <w:r w:rsidRPr="005468A3">
              <w:rPr>
                <w:szCs w:val="20"/>
              </w:rPr>
              <w:t>, a</w:t>
            </w:r>
            <w:r>
              <w:rPr>
                <w:szCs w:val="20"/>
              </w:rPr>
              <w:t>t which point</w:t>
            </w:r>
            <w:r w:rsidRPr="005468A3">
              <w:rPr>
                <w:szCs w:val="20"/>
              </w:rPr>
              <w:t xml:space="preserve"> any increase in </w:t>
            </w:r>
            <w:r>
              <w:rPr>
                <w:szCs w:val="20"/>
              </w:rPr>
              <w:t>CO</w:t>
            </w:r>
            <w:r w:rsidRPr="00B554EA">
              <w:rPr>
                <w:szCs w:val="20"/>
                <w:vertAlign w:val="subscript"/>
              </w:rPr>
              <w:t>2</w:t>
            </w:r>
            <w:r>
              <w:rPr>
                <w:szCs w:val="20"/>
              </w:rPr>
              <w:t xml:space="preserve"> or H</w:t>
            </w:r>
            <w:r w:rsidRPr="00B554EA">
              <w:rPr>
                <w:szCs w:val="20"/>
                <w:vertAlign w:val="subscript"/>
              </w:rPr>
              <w:t>2</w:t>
            </w:r>
            <w:r>
              <w:rPr>
                <w:szCs w:val="20"/>
              </w:rPr>
              <w:t>O</w:t>
            </w:r>
            <w:r w:rsidRPr="005468A3">
              <w:rPr>
                <w:szCs w:val="20"/>
              </w:rPr>
              <w:t xml:space="preserve"> will not affect the plant further</w:t>
            </w:r>
            <w:r>
              <w:rPr>
                <w:szCs w:val="20"/>
              </w:rPr>
              <w:t>.</w:t>
            </w:r>
          </w:p>
          <w:p w:rsidR="00377A09" w:rsidRPr="005468A3" w:rsidRDefault="00377A09" w:rsidP="00377A09">
            <w:pPr>
              <w:pStyle w:val="TextNormal"/>
              <w:spacing w:before="0"/>
              <w:rPr>
                <w:rFonts w:ascii="Times New Roman" w:hAnsi="Times New Roman" w:cs="Times New Roman"/>
                <w:szCs w:val="20"/>
              </w:rPr>
            </w:pPr>
            <w:r w:rsidRPr="005468A3">
              <w:rPr>
                <w:rFonts w:ascii="Times New Roman" w:hAnsi="Times New Roman" w:cs="Times New Roman"/>
                <w:b/>
                <w:szCs w:val="20"/>
              </w:rPr>
              <w:lastRenderedPageBreak/>
              <w:t>Temperature</w:t>
            </w:r>
            <w:r w:rsidRPr="005468A3">
              <w:rPr>
                <w:rFonts w:ascii="Times New Roman" w:hAnsi="Times New Roman" w:cs="Times New Roman"/>
                <w:szCs w:val="20"/>
              </w:rPr>
              <w:t xml:space="preserve"> affects the rate of photosynthesis. Because reactions are enzyme controlled, photosynthesis has an optimum temperature.</w:t>
            </w:r>
          </w:p>
          <w:p w:rsidR="00377A09" w:rsidRPr="005468A3" w:rsidRDefault="00377A09" w:rsidP="00377A09">
            <w:pPr>
              <w:pStyle w:val="TextNormal"/>
              <w:spacing w:before="0"/>
              <w:rPr>
                <w:rFonts w:ascii="Times New Roman" w:hAnsi="Times New Roman" w:cs="Times New Roman"/>
                <w:szCs w:val="20"/>
              </w:rPr>
            </w:pPr>
            <w:r w:rsidRPr="005468A3">
              <w:rPr>
                <w:rFonts w:ascii="Times New Roman" w:hAnsi="Times New Roman" w:cs="Times New Roman"/>
                <w:szCs w:val="20"/>
              </w:rPr>
              <w:t>The slight separation of the cells provides maximum absorption of carbon dioxide.</w:t>
            </w:r>
          </w:p>
          <w:p w:rsidR="00377A09" w:rsidRPr="00131C71" w:rsidRDefault="00377A09" w:rsidP="00377A09">
            <w:pPr>
              <w:spacing w:after="60" w:line="240" w:lineRule="auto"/>
              <w:rPr>
                <w:rStyle w:val="yshortcuts1"/>
                <w:color w:val="auto"/>
                <w:sz w:val="20"/>
                <w:szCs w:val="20"/>
                <w:lang w:val="en-US"/>
              </w:rPr>
            </w:pPr>
            <w:r w:rsidRPr="00B554EA">
              <w:rPr>
                <w:b/>
                <w:szCs w:val="20"/>
              </w:rPr>
              <w:t>Chemical herbicides</w:t>
            </w:r>
            <w:r>
              <w:rPr>
                <w:szCs w:val="20"/>
              </w:rPr>
              <w:t xml:space="preserve"> can act as competitive inhibitors blocking or non-competitive inhibitors causing the active site of the enzymes involved in photosynthesis to be misshapen so that the enzyme catalysed reactions are slowed down.  </w:t>
            </w:r>
          </w:p>
        </w:tc>
        <w:tc>
          <w:tcPr>
            <w:tcW w:w="2444" w:type="dxa"/>
            <w:gridSpan w:val="2"/>
            <w:vMerge/>
            <w:shd w:val="clear" w:color="auto" w:fill="auto"/>
          </w:tcPr>
          <w:p w:rsidR="00377A09" w:rsidRPr="005468A3" w:rsidRDefault="00377A09" w:rsidP="009E04E0">
            <w:pPr>
              <w:pStyle w:val="bulletedtext"/>
            </w:pPr>
          </w:p>
        </w:tc>
        <w:tc>
          <w:tcPr>
            <w:tcW w:w="2517" w:type="dxa"/>
            <w:gridSpan w:val="2"/>
            <w:vMerge/>
            <w:shd w:val="clear" w:color="auto" w:fill="auto"/>
          </w:tcPr>
          <w:p w:rsidR="00377A09" w:rsidRPr="005468A3" w:rsidRDefault="00377A09" w:rsidP="009E04E0">
            <w:pPr>
              <w:pStyle w:val="bulletedtext"/>
            </w:pPr>
          </w:p>
        </w:tc>
        <w:tc>
          <w:tcPr>
            <w:tcW w:w="2585" w:type="dxa"/>
            <w:gridSpan w:val="2"/>
            <w:vMerge/>
            <w:shd w:val="clear" w:color="auto" w:fill="auto"/>
          </w:tcPr>
          <w:p w:rsidR="00377A09" w:rsidRPr="005468A3" w:rsidRDefault="00377A09" w:rsidP="003F4F97">
            <w:pPr>
              <w:pStyle w:val="bulletedtext"/>
              <w:numPr>
                <w:ilvl w:val="0"/>
                <w:numId w:val="0"/>
              </w:numPr>
              <w:ind w:left="170"/>
            </w:pPr>
          </w:p>
        </w:tc>
      </w:tr>
      <w:tr w:rsidR="009E04E0" w:rsidRPr="005468A3">
        <w:tc>
          <w:tcPr>
            <w:tcW w:w="1701" w:type="dxa"/>
            <w:shd w:val="clear" w:color="auto" w:fill="auto"/>
          </w:tcPr>
          <w:p w:rsidR="009E04E0" w:rsidRPr="00377A09" w:rsidRDefault="009E04E0" w:rsidP="00377A09">
            <w:pPr>
              <w:pStyle w:val="text"/>
              <w:jc w:val="center"/>
              <w:rPr>
                <w:b/>
                <w:szCs w:val="20"/>
              </w:rPr>
            </w:pPr>
            <w:r w:rsidRPr="00377A09">
              <w:rPr>
                <w:b/>
                <w:szCs w:val="20"/>
              </w:rPr>
              <w:lastRenderedPageBreak/>
              <w:t>N 0</w:t>
            </w:r>
          </w:p>
        </w:tc>
        <w:tc>
          <w:tcPr>
            <w:tcW w:w="1702" w:type="dxa"/>
            <w:shd w:val="clear" w:color="auto" w:fill="auto"/>
          </w:tcPr>
          <w:p w:rsidR="009E04E0" w:rsidRPr="00377A09" w:rsidRDefault="009E04E0" w:rsidP="00377A09">
            <w:pPr>
              <w:pStyle w:val="text"/>
              <w:jc w:val="center"/>
              <w:rPr>
                <w:b/>
                <w:szCs w:val="20"/>
              </w:rPr>
            </w:pPr>
            <w:r w:rsidRPr="00377A09">
              <w:rPr>
                <w:b/>
                <w:szCs w:val="20"/>
              </w:rPr>
              <w:t>N1</w:t>
            </w:r>
          </w:p>
        </w:tc>
        <w:tc>
          <w:tcPr>
            <w:tcW w:w="1701" w:type="dxa"/>
            <w:shd w:val="clear" w:color="auto" w:fill="auto"/>
          </w:tcPr>
          <w:p w:rsidR="009E04E0" w:rsidRPr="00377A09" w:rsidRDefault="009E04E0" w:rsidP="00377A09">
            <w:pPr>
              <w:pStyle w:val="text"/>
              <w:jc w:val="center"/>
              <w:rPr>
                <w:b/>
                <w:szCs w:val="20"/>
              </w:rPr>
            </w:pPr>
            <w:r w:rsidRPr="00377A09">
              <w:rPr>
                <w:b/>
                <w:szCs w:val="20"/>
              </w:rPr>
              <w:t>N2</w:t>
            </w:r>
          </w:p>
        </w:tc>
        <w:tc>
          <w:tcPr>
            <w:tcW w:w="1702" w:type="dxa"/>
            <w:shd w:val="clear" w:color="auto" w:fill="auto"/>
          </w:tcPr>
          <w:p w:rsidR="009E04E0" w:rsidRPr="00377A09" w:rsidRDefault="009E04E0" w:rsidP="00377A09">
            <w:pPr>
              <w:pStyle w:val="text"/>
              <w:jc w:val="center"/>
              <w:rPr>
                <w:b/>
                <w:szCs w:val="20"/>
              </w:rPr>
            </w:pPr>
            <w:r w:rsidRPr="00377A09">
              <w:rPr>
                <w:b/>
                <w:szCs w:val="20"/>
              </w:rPr>
              <w:t>A3</w:t>
            </w:r>
          </w:p>
        </w:tc>
        <w:tc>
          <w:tcPr>
            <w:tcW w:w="1700" w:type="dxa"/>
            <w:gridSpan w:val="2"/>
            <w:shd w:val="clear" w:color="auto" w:fill="auto"/>
          </w:tcPr>
          <w:p w:rsidR="009E04E0" w:rsidRPr="00377A09" w:rsidRDefault="009E04E0" w:rsidP="00377A09">
            <w:pPr>
              <w:pStyle w:val="text"/>
              <w:jc w:val="center"/>
              <w:rPr>
                <w:b/>
                <w:szCs w:val="20"/>
              </w:rPr>
            </w:pPr>
            <w:r w:rsidRPr="00377A09">
              <w:rPr>
                <w:b/>
                <w:szCs w:val="20"/>
              </w:rPr>
              <w:t>A4</w:t>
            </w:r>
          </w:p>
        </w:tc>
        <w:tc>
          <w:tcPr>
            <w:tcW w:w="1701" w:type="dxa"/>
            <w:shd w:val="clear" w:color="auto" w:fill="auto"/>
          </w:tcPr>
          <w:p w:rsidR="009E04E0" w:rsidRPr="00377A09" w:rsidRDefault="009E04E0" w:rsidP="00377A09">
            <w:pPr>
              <w:pStyle w:val="text"/>
              <w:jc w:val="center"/>
              <w:rPr>
                <w:b/>
                <w:szCs w:val="20"/>
              </w:rPr>
            </w:pPr>
            <w:r w:rsidRPr="00377A09">
              <w:rPr>
                <w:b/>
                <w:szCs w:val="20"/>
              </w:rPr>
              <w:t>M5</w:t>
            </w:r>
          </w:p>
        </w:tc>
        <w:tc>
          <w:tcPr>
            <w:tcW w:w="1700" w:type="dxa"/>
            <w:shd w:val="clear" w:color="auto" w:fill="auto"/>
          </w:tcPr>
          <w:p w:rsidR="009E04E0" w:rsidRPr="00377A09" w:rsidRDefault="009E04E0" w:rsidP="00377A09">
            <w:pPr>
              <w:pStyle w:val="text"/>
              <w:jc w:val="center"/>
              <w:rPr>
                <w:b/>
                <w:szCs w:val="20"/>
              </w:rPr>
            </w:pPr>
            <w:r w:rsidRPr="00377A09">
              <w:rPr>
                <w:b/>
                <w:szCs w:val="20"/>
              </w:rPr>
              <w:t>M6</w:t>
            </w:r>
          </w:p>
        </w:tc>
        <w:tc>
          <w:tcPr>
            <w:tcW w:w="1701" w:type="dxa"/>
            <w:gridSpan w:val="2"/>
            <w:shd w:val="clear" w:color="auto" w:fill="auto"/>
          </w:tcPr>
          <w:p w:rsidR="009E04E0" w:rsidRPr="00377A09" w:rsidRDefault="009E04E0" w:rsidP="00377A09">
            <w:pPr>
              <w:pStyle w:val="text"/>
              <w:jc w:val="center"/>
              <w:rPr>
                <w:b/>
                <w:szCs w:val="20"/>
              </w:rPr>
            </w:pPr>
            <w:r w:rsidRPr="00377A09">
              <w:rPr>
                <w:b/>
                <w:szCs w:val="20"/>
              </w:rPr>
              <w:t>E7</w:t>
            </w:r>
          </w:p>
        </w:tc>
        <w:tc>
          <w:tcPr>
            <w:tcW w:w="1701" w:type="dxa"/>
            <w:shd w:val="clear" w:color="auto" w:fill="auto"/>
          </w:tcPr>
          <w:p w:rsidR="009E04E0" w:rsidRPr="00377A09" w:rsidRDefault="009E04E0" w:rsidP="00377A09">
            <w:pPr>
              <w:pStyle w:val="text"/>
              <w:jc w:val="center"/>
              <w:rPr>
                <w:b/>
                <w:szCs w:val="20"/>
              </w:rPr>
            </w:pPr>
            <w:r w:rsidRPr="00377A09">
              <w:rPr>
                <w:b/>
                <w:szCs w:val="20"/>
              </w:rPr>
              <w:t>E8</w:t>
            </w:r>
          </w:p>
        </w:tc>
      </w:tr>
      <w:tr w:rsidR="009E04E0" w:rsidRPr="005468A3">
        <w:tc>
          <w:tcPr>
            <w:tcW w:w="1701" w:type="dxa"/>
            <w:shd w:val="clear" w:color="auto" w:fill="auto"/>
          </w:tcPr>
          <w:p w:rsidR="009E04E0" w:rsidRPr="005468A3" w:rsidRDefault="009E04E0" w:rsidP="009E04E0">
            <w:pPr>
              <w:pStyle w:val="text"/>
              <w:rPr>
                <w:szCs w:val="20"/>
              </w:rPr>
            </w:pPr>
            <w:r w:rsidRPr="005468A3">
              <w:rPr>
                <w:szCs w:val="20"/>
              </w:rPr>
              <w:t>No response or does not address the question</w:t>
            </w:r>
            <w:r>
              <w:rPr>
                <w:szCs w:val="20"/>
              </w:rPr>
              <w:t>.</w:t>
            </w:r>
          </w:p>
        </w:tc>
        <w:tc>
          <w:tcPr>
            <w:tcW w:w="1702" w:type="dxa"/>
            <w:shd w:val="clear" w:color="auto" w:fill="auto"/>
          </w:tcPr>
          <w:p w:rsidR="009E04E0" w:rsidRPr="005468A3" w:rsidRDefault="009E04E0" w:rsidP="009E04E0">
            <w:pPr>
              <w:pStyle w:val="text"/>
              <w:rPr>
                <w:szCs w:val="20"/>
              </w:rPr>
            </w:pPr>
            <w:r w:rsidRPr="005468A3">
              <w:rPr>
                <w:szCs w:val="20"/>
              </w:rPr>
              <w:t>An attempt but failure to give description or show understanding</w:t>
            </w:r>
            <w:r>
              <w:rPr>
                <w:szCs w:val="20"/>
              </w:rPr>
              <w:t>.</w:t>
            </w:r>
          </w:p>
        </w:tc>
        <w:tc>
          <w:tcPr>
            <w:tcW w:w="1701" w:type="dxa"/>
            <w:shd w:val="clear" w:color="auto" w:fill="auto"/>
          </w:tcPr>
          <w:p w:rsidR="009E04E0" w:rsidRPr="00AB02DA" w:rsidRDefault="009E04E0" w:rsidP="009E04E0">
            <w:pPr>
              <w:pStyle w:val="text"/>
              <w:rPr>
                <w:szCs w:val="20"/>
              </w:rPr>
            </w:pPr>
            <w:r w:rsidRPr="00AB02DA">
              <w:rPr>
                <w:szCs w:val="20"/>
              </w:rPr>
              <w:t>Provides ONE or TWO statements from Achievement</w:t>
            </w:r>
            <w:r>
              <w:rPr>
                <w:szCs w:val="20"/>
              </w:rPr>
              <w:t>.</w:t>
            </w:r>
          </w:p>
        </w:tc>
        <w:tc>
          <w:tcPr>
            <w:tcW w:w="1702" w:type="dxa"/>
            <w:shd w:val="clear" w:color="auto" w:fill="auto"/>
          </w:tcPr>
          <w:p w:rsidR="009E04E0" w:rsidRPr="00AB02DA" w:rsidRDefault="009E04E0" w:rsidP="009E04E0">
            <w:pPr>
              <w:pStyle w:val="text"/>
              <w:rPr>
                <w:szCs w:val="20"/>
              </w:rPr>
            </w:pPr>
            <w:r w:rsidRPr="00AB02DA">
              <w:rPr>
                <w:szCs w:val="20"/>
              </w:rPr>
              <w:t>Provides THREE statements from Achievement</w:t>
            </w:r>
            <w:r>
              <w:rPr>
                <w:szCs w:val="20"/>
              </w:rPr>
              <w:t>.</w:t>
            </w:r>
          </w:p>
        </w:tc>
        <w:tc>
          <w:tcPr>
            <w:tcW w:w="1700" w:type="dxa"/>
            <w:gridSpan w:val="2"/>
            <w:shd w:val="clear" w:color="auto" w:fill="auto"/>
          </w:tcPr>
          <w:p w:rsidR="009E04E0" w:rsidRPr="00AB02DA" w:rsidRDefault="009E04E0" w:rsidP="009E04E0">
            <w:pPr>
              <w:pStyle w:val="text"/>
              <w:rPr>
                <w:szCs w:val="20"/>
              </w:rPr>
            </w:pPr>
            <w:r w:rsidRPr="00AB02DA">
              <w:rPr>
                <w:szCs w:val="20"/>
              </w:rPr>
              <w:t>Provides FOUR statements from Achievement</w:t>
            </w:r>
            <w:r>
              <w:rPr>
                <w:szCs w:val="20"/>
              </w:rPr>
              <w:t>.</w:t>
            </w:r>
          </w:p>
        </w:tc>
        <w:tc>
          <w:tcPr>
            <w:tcW w:w="1701" w:type="dxa"/>
            <w:shd w:val="clear" w:color="auto" w:fill="auto"/>
          </w:tcPr>
          <w:p w:rsidR="009E04E0" w:rsidRPr="00AB02DA" w:rsidRDefault="00E96C29" w:rsidP="009E04E0">
            <w:pPr>
              <w:pStyle w:val="text"/>
              <w:rPr>
                <w:szCs w:val="20"/>
              </w:rPr>
            </w:pPr>
            <w:r>
              <w:rPr>
                <w:szCs w:val="20"/>
              </w:rPr>
              <w:t>Provides THREE</w:t>
            </w:r>
            <w:r w:rsidR="009E04E0" w:rsidRPr="00AB02DA">
              <w:rPr>
                <w:szCs w:val="20"/>
              </w:rPr>
              <w:t xml:space="preserve"> statement</w:t>
            </w:r>
            <w:r>
              <w:rPr>
                <w:szCs w:val="20"/>
              </w:rPr>
              <w:t>s</w:t>
            </w:r>
            <w:r w:rsidR="009E04E0" w:rsidRPr="00AB02DA">
              <w:rPr>
                <w:szCs w:val="20"/>
              </w:rPr>
              <w:t xml:space="preserve"> from Merit</w:t>
            </w:r>
            <w:r w:rsidR="009E04E0">
              <w:rPr>
                <w:szCs w:val="20"/>
              </w:rPr>
              <w:t>.</w:t>
            </w:r>
          </w:p>
        </w:tc>
        <w:tc>
          <w:tcPr>
            <w:tcW w:w="1700" w:type="dxa"/>
            <w:shd w:val="clear" w:color="auto" w:fill="auto"/>
          </w:tcPr>
          <w:p w:rsidR="009E04E0" w:rsidRPr="00AB02DA" w:rsidRDefault="00E96C29" w:rsidP="009E04E0">
            <w:pPr>
              <w:pStyle w:val="text"/>
              <w:rPr>
                <w:szCs w:val="20"/>
              </w:rPr>
            </w:pPr>
            <w:r>
              <w:rPr>
                <w:szCs w:val="20"/>
              </w:rPr>
              <w:t xml:space="preserve">Provides FOUR </w:t>
            </w:r>
            <w:r w:rsidR="009E04E0" w:rsidRPr="00AB02DA">
              <w:rPr>
                <w:szCs w:val="20"/>
              </w:rPr>
              <w:t>statements from Merit</w:t>
            </w:r>
            <w:r w:rsidR="009E04E0">
              <w:rPr>
                <w:szCs w:val="20"/>
              </w:rPr>
              <w:t>.</w:t>
            </w:r>
          </w:p>
        </w:tc>
        <w:tc>
          <w:tcPr>
            <w:tcW w:w="1701" w:type="dxa"/>
            <w:gridSpan w:val="2"/>
            <w:shd w:val="clear" w:color="auto" w:fill="auto"/>
          </w:tcPr>
          <w:p w:rsidR="009E04E0" w:rsidRPr="005468A3" w:rsidRDefault="00AF7C28" w:rsidP="009E04E0">
            <w:pPr>
              <w:pStyle w:val="text"/>
              <w:rPr>
                <w:szCs w:val="20"/>
              </w:rPr>
            </w:pPr>
            <w:r>
              <w:rPr>
                <w:szCs w:val="20"/>
              </w:rPr>
              <w:t>Provides</w:t>
            </w:r>
            <w:r w:rsidR="00E96C29">
              <w:rPr>
                <w:szCs w:val="20"/>
              </w:rPr>
              <w:t xml:space="preserve"> ONE</w:t>
            </w:r>
            <w:r>
              <w:rPr>
                <w:szCs w:val="20"/>
              </w:rPr>
              <w:t xml:space="preserve"> </w:t>
            </w:r>
            <w:r w:rsidR="009E04E0" w:rsidRPr="005468A3">
              <w:rPr>
                <w:szCs w:val="20"/>
              </w:rPr>
              <w:t>statement from Excellence</w:t>
            </w:r>
            <w:r w:rsidR="009E04E0">
              <w:rPr>
                <w:szCs w:val="20"/>
              </w:rPr>
              <w:t>.</w:t>
            </w:r>
          </w:p>
        </w:tc>
        <w:tc>
          <w:tcPr>
            <w:tcW w:w="1701" w:type="dxa"/>
            <w:shd w:val="clear" w:color="auto" w:fill="auto"/>
          </w:tcPr>
          <w:p w:rsidR="009E04E0" w:rsidRPr="005468A3" w:rsidRDefault="00AF7C28" w:rsidP="009E04E0">
            <w:pPr>
              <w:pStyle w:val="text"/>
              <w:rPr>
                <w:szCs w:val="20"/>
              </w:rPr>
            </w:pPr>
            <w:r>
              <w:rPr>
                <w:szCs w:val="20"/>
              </w:rPr>
              <w:t xml:space="preserve">Provides </w:t>
            </w:r>
            <w:r w:rsidR="00E96C29">
              <w:rPr>
                <w:szCs w:val="20"/>
              </w:rPr>
              <w:t>TWO</w:t>
            </w:r>
            <w:r w:rsidR="009E04E0" w:rsidRPr="005468A3">
              <w:rPr>
                <w:szCs w:val="20"/>
              </w:rPr>
              <w:t xml:space="preserve"> statements from Excellence</w:t>
            </w:r>
            <w:r w:rsidR="009E04E0">
              <w:rPr>
                <w:szCs w:val="20"/>
              </w:rPr>
              <w:t>.</w:t>
            </w:r>
          </w:p>
        </w:tc>
      </w:tr>
    </w:tbl>
    <w:p w:rsidR="009E04E0" w:rsidRPr="005468A3" w:rsidRDefault="009E04E0" w:rsidP="009E04E0">
      <w:pPr>
        <w:rPr>
          <w:sz w:val="20"/>
          <w:szCs w:val="20"/>
        </w:rPr>
      </w:pPr>
    </w:p>
    <w:p w:rsidR="009E04E0" w:rsidRPr="005468A3" w:rsidRDefault="009E04E0" w:rsidP="009E04E0">
      <w:pPr>
        <w:spacing w:after="0"/>
        <w:rPr>
          <w:b/>
          <w:sz w:val="20"/>
          <w:szCs w:val="20"/>
        </w:rPr>
      </w:pPr>
      <w:r w:rsidRPr="005468A3">
        <w:rPr>
          <w:sz w:val="20"/>
          <w:szCs w:val="20"/>
        </w:rPr>
        <w:br w:type="page"/>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1713"/>
        <w:gridCol w:w="1713"/>
        <w:gridCol w:w="1785"/>
        <w:gridCol w:w="1843"/>
        <w:gridCol w:w="1511"/>
        <w:gridCol w:w="1713"/>
        <w:gridCol w:w="1713"/>
        <w:gridCol w:w="1713"/>
        <w:gridCol w:w="1605"/>
      </w:tblGrid>
      <w:tr w:rsidR="009E04E0" w:rsidRPr="005468A3" w:rsidTr="00CE162B">
        <w:trPr>
          <w:trHeight w:val="130"/>
        </w:trPr>
        <w:tc>
          <w:tcPr>
            <w:tcW w:w="5211" w:type="dxa"/>
            <w:gridSpan w:val="3"/>
            <w:shd w:val="clear" w:color="auto" w:fill="auto"/>
          </w:tcPr>
          <w:p w:rsidR="009E04E0" w:rsidRPr="005468A3" w:rsidRDefault="00E96C29" w:rsidP="00E96C29">
            <w:pPr>
              <w:spacing w:after="0" w:line="240" w:lineRule="auto"/>
              <w:rPr>
                <w:b/>
                <w:sz w:val="20"/>
                <w:szCs w:val="20"/>
              </w:rPr>
            </w:pPr>
            <w:r w:rsidRPr="005468A3">
              <w:rPr>
                <w:b/>
                <w:sz w:val="20"/>
                <w:szCs w:val="20"/>
              </w:rPr>
              <w:lastRenderedPageBreak/>
              <w:t xml:space="preserve">QUESTION TWO </w:t>
            </w:r>
            <w:r>
              <w:rPr>
                <w:b/>
                <w:sz w:val="20"/>
                <w:szCs w:val="20"/>
              </w:rPr>
              <w:t xml:space="preserve">- </w:t>
            </w:r>
            <w:r w:rsidR="009E04E0" w:rsidRPr="005468A3">
              <w:rPr>
                <w:b/>
                <w:sz w:val="20"/>
                <w:szCs w:val="20"/>
              </w:rPr>
              <w:t xml:space="preserve">Evidence </w:t>
            </w:r>
          </w:p>
        </w:tc>
        <w:tc>
          <w:tcPr>
            <w:tcW w:w="3354" w:type="dxa"/>
            <w:gridSpan w:val="2"/>
            <w:shd w:val="clear" w:color="auto" w:fill="auto"/>
          </w:tcPr>
          <w:p w:rsidR="009E04E0" w:rsidRPr="005468A3" w:rsidRDefault="009E04E0" w:rsidP="009E04E0">
            <w:pPr>
              <w:spacing w:after="0" w:line="240" w:lineRule="auto"/>
              <w:jc w:val="center"/>
              <w:rPr>
                <w:b/>
                <w:sz w:val="20"/>
                <w:szCs w:val="20"/>
              </w:rPr>
            </w:pPr>
            <w:r w:rsidRPr="005468A3">
              <w:rPr>
                <w:b/>
                <w:sz w:val="20"/>
                <w:szCs w:val="20"/>
              </w:rPr>
              <w:t>Achievement</w:t>
            </w:r>
          </w:p>
        </w:tc>
        <w:tc>
          <w:tcPr>
            <w:tcW w:w="3426" w:type="dxa"/>
            <w:gridSpan w:val="2"/>
            <w:shd w:val="clear" w:color="auto" w:fill="auto"/>
          </w:tcPr>
          <w:p w:rsidR="009E04E0" w:rsidRPr="005468A3" w:rsidRDefault="009E04E0" w:rsidP="009E04E0">
            <w:pPr>
              <w:spacing w:after="0" w:line="240" w:lineRule="auto"/>
              <w:jc w:val="center"/>
              <w:rPr>
                <w:b/>
                <w:sz w:val="20"/>
                <w:szCs w:val="20"/>
              </w:rPr>
            </w:pPr>
            <w:r w:rsidRPr="005468A3">
              <w:rPr>
                <w:b/>
                <w:sz w:val="20"/>
                <w:szCs w:val="20"/>
              </w:rPr>
              <w:t>Merit</w:t>
            </w:r>
          </w:p>
        </w:tc>
        <w:tc>
          <w:tcPr>
            <w:tcW w:w="3318" w:type="dxa"/>
            <w:gridSpan w:val="2"/>
            <w:shd w:val="clear" w:color="auto" w:fill="auto"/>
          </w:tcPr>
          <w:p w:rsidR="009E04E0" w:rsidRPr="005468A3" w:rsidRDefault="009E04E0" w:rsidP="009E04E0">
            <w:pPr>
              <w:spacing w:after="0" w:line="240" w:lineRule="auto"/>
              <w:jc w:val="center"/>
              <w:rPr>
                <w:b/>
                <w:sz w:val="20"/>
                <w:szCs w:val="20"/>
              </w:rPr>
            </w:pPr>
            <w:r w:rsidRPr="005468A3">
              <w:rPr>
                <w:b/>
                <w:sz w:val="20"/>
                <w:szCs w:val="20"/>
              </w:rPr>
              <w:t>Excellence</w:t>
            </w:r>
          </w:p>
        </w:tc>
      </w:tr>
      <w:tr w:rsidR="009E04E0" w:rsidRPr="005468A3" w:rsidTr="00CE162B">
        <w:tc>
          <w:tcPr>
            <w:tcW w:w="5211" w:type="dxa"/>
            <w:gridSpan w:val="3"/>
            <w:shd w:val="clear" w:color="auto" w:fill="auto"/>
          </w:tcPr>
          <w:p w:rsidR="00A80519" w:rsidRDefault="00A80519" w:rsidP="009E04E0">
            <w:pPr>
              <w:spacing w:after="0" w:line="240" w:lineRule="auto"/>
              <w:rPr>
                <w:b/>
                <w:sz w:val="20"/>
                <w:szCs w:val="20"/>
              </w:rPr>
            </w:pPr>
            <w:r>
              <w:rPr>
                <w:b/>
                <w:sz w:val="20"/>
                <w:szCs w:val="20"/>
              </w:rPr>
              <w:t>Cellular Respiration:</w:t>
            </w:r>
          </w:p>
          <w:p w:rsidR="00A80519" w:rsidRPr="00A80519" w:rsidRDefault="00A80519" w:rsidP="00A80519">
            <w:pPr>
              <w:pStyle w:val="bulletedtext"/>
              <w:rPr>
                <w:b/>
              </w:rPr>
            </w:pPr>
            <w:r>
              <w:t>The process of transforming chemical potential energy into the useable form (ATP) using oxygen</w:t>
            </w:r>
          </w:p>
          <w:p w:rsidR="00A80519" w:rsidRPr="005468A3" w:rsidRDefault="00A80519" w:rsidP="00A80519">
            <w:pPr>
              <w:pStyle w:val="bulletedtext"/>
              <w:rPr>
                <w:b/>
              </w:rPr>
            </w:pPr>
            <w:r>
              <w:t xml:space="preserve">Glucose + oxygen </w:t>
            </w:r>
            <w:r>
              <w:sym w:font="Wingdings" w:char="F0E0"/>
            </w:r>
            <w:r>
              <w:t xml:space="preserve"> carbon dioxide + water + energy (ATP)</w:t>
            </w:r>
            <w:r w:rsidRPr="005468A3">
              <w:t>.</w:t>
            </w:r>
            <w:r w:rsidRPr="005468A3">
              <w:rPr>
                <w:color w:val="333366"/>
                <w:lang w:val="en-GB"/>
              </w:rPr>
              <w:t xml:space="preserve"> </w:t>
            </w:r>
          </w:p>
          <w:p w:rsidR="00A80519" w:rsidRDefault="00A80519" w:rsidP="009E04E0">
            <w:pPr>
              <w:spacing w:after="0" w:line="240" w:lineRule="auto"/>
              <w:rPr>
                <w:b/>
                <w:sz w:val="20"/>
                <w:szCs w:val="20"/>
              </w:rPr>
            </w:pPr>
          </w:p>
          <w:p w:rsidR="009E04E0" w:rsidRPr="005468A3" w:rsidRDefault="009E04E0" w:rsidP="009E04E0">
            <w:pPr>
              <w:spacing w:after="0" w:line="240" w:lineRule="auto"/>
              <w:rPr>
                <w:b/>
                <w:sz w:val="20"/>
                <w:szCs w:val="20"/>
              </w:rPr>
            </w:pPr>
            <w:r w:rsidRPr="005468A3">
              <w:rPr>
                <w:b/>
                <w:sz w:val="20"/>
                <w:szCs w:val="20"/>
              </w:rPr>
              <w:t xml:space="preserve">Diffusion:  </w:t>
            </w:r>
          </w:p>
          <w:p w:rsidR="009E04E0" w:rsidRPr="005468A3" w:rsidRDefault="009E04E0" w:rsidP="009E04E0">
            <w:pPr>
              <w:pStyle w:val="bulletedtext"/>
              <w:rPr>
                <w:b/>
              </w:rPr>
            </w:pPr>
            <w:r w:rsidRPr="005468A3">
              <w:t>Movement of substances from a high concentration to a low concentration.</w:t>
            </w:r>
            <w:r w:rsidRPr="005468A3">
              <w:rPr>
                <w:color w:val="333366"/>
                <w:lang w:val="en-GB"/>
              </w:rPr>
              <w:t xml:space="preserve"> </w:t>
            </w:r>
          </w:p>
          <w:p w:rsidR="009E04E0" w:rsidRPr="005468A3" w:rsidRDefault="009E04E0" w:rsidP="009E04E0">
            <w:pPr>
              <w:pStyle w:val="bulletedtext"/>
              <w:rPr>
                <w:b/>
              </w:rPr>
            </w:pPr>
            <w:r w:rsidRPr="005468A3">
              <w:rPr>
                <w:lang w:val="en-GB"/>
              </w:rPr>
              <w:t xml:space="preserve">Diffusion takes place along a </w:t>
            </w:r>
            <w:r w:rsidRPr="00FE7C4C">
              <w:rPr>
                <w:lang w:val="en-GB"/>
              </w:rPr>
              <w:t>concentration gradient.</w:t>
            </w:r>
            <w:r w:rsidRPr="005468A3">
              <w:rPr>
                <w:lang w:val="en-GB"/>
              </w:rPr>
              <w:t xml:space="preserve"> </w:t>
            </w:r>
          </w:p>
          <w:p w:rsidR="009E04E0" w:rsidRPr="005468A3" w:rsidRDefault="009E04E0" w:rsidP="009E04E0">
            <w:pPr>
              <w:pStyle w:val="bulletedtext"/>
              <w:rPr>
                <w:b/>
              </w:rPr>
            </w:pPr>
            <w:r w:rsidRPr="005468A3">
              <w:rPr>
                <w:lang w:val="en-GB"/>
              </w:rPr>
              <w:t>Passive movement.</w:t>
            </w:r>
          </w:p>
          <w:p w:rsidR="009E04E0" w:rsidRPr="00FE7C4C" w:rsidRDefault="009E04E0" w:rsidP="00FE7C4C">
            <w:pPr>
              <w:pStyle w:val="bulletedtext"/>
              <w:rPr>
                <w:lang w:val="en-GB"/>
              </w:rPr>
            </w:pPr>
            <w:proofErr w:type="spellStart"/>
            <w:r w:rsidRPr="005468A3">
              <w:rPr>
                <w:lang w:val="en-GB"/>
              </w:rPr>
              <w:t>Eg</w:t>
            </w:r>
            <w:proofErr w:type="spellEnd"/>
            <w:r w:rsidRPr="005468A3">
              <w:rPr>
                <w:lang w:val="en-GB"/>
              </w:rPr>
              <w:t xml:space="preserve">: oxygen </w:t>
            </w:r>
            <w:r w:rsidR="003A502D">
              <w:rPr>
                <w:lang w:val="en-GB"/>
              </w:rPr>
              <w:t xml:space="preserve">and glucose </w:t>
            </w:r>
            <w:r w:rsidRPr="005468A3">
              <w:rPr>
                <w:lang w:val="en-GB"/>
              </w:rPr>
              <w:t xml:space="preserve">diffusing </w:t>
            </w:r>
            <w:r w:rsidR="00FE7C4C">
              <w:rPr>
                <w:lang w:val="en-GB"/>
              </w:rPr>
              <w:t xml:space="preserve">into the cell and </w:t>
            </w:r>
            <w:r w:rsidRPr="005468A3">
              <w:rPr>
                <w:lang w:val="en-GB"/>
              </w:rPr>
              <w:t xml:space="preserve">carbon dioxide </w:t>
            </w:r>
            <w:r w:rsidR="003A502D">
              <w:rPr>
                <w:lang w:val="en-GB"/>
              </w:rPr>
              <w:t xml:space="preserve">and water </w:t>
            </w:r>
            <w:r w:rsidRPr="005468A3">
              <w:rPr>
                <w:lang w:val="en-GB"/>
              </w:rPr>
              <w:t xml:space="preserve">diffusing </w:t>
            </w:r>
            <w:r w:rsidR="003A502D">
              <w:rPr>
                <w:lang w:val="en-GB"/>
              </w:rPr>
              <w:t>out of the cells</w:t>
            </w:r>
            <w:r w:rsidRPr="005468A3">
              <w:rPr>
                <w:lang w:val="en-GB"/>
              </w:rPr>
              <w:t>.</w:t>
            </w:r>
          </w:p>
          <w:p w:rsidR="009E04E0" w:rsidRPr="005468A3" w:rsidRDefault="009E04E0" w:rsidP="009E04E0">
            <w:pPr>
              <w:pStyle w:val="ColorfulList-Accent11"/>
              <w:spacing w:after="0" w:line="240" w:lineRule="auto"/>
              <w:rPr>
                <w:b/>
                <w:sz w:val="20"/>
                <w:szCs w:val="20"/>
              </w:rPr>
            </w:pPr>
          </w:p>
          <w:p w:rsidR="009E04E0" w:rsidRPr="005468A3" w:rsidRDefault="009E04E0" w:rsidP="009E04E0">
            <w:pPr>
              <w:spacing w:after="0" w:line="240" w:lineRule="auto"/>
              <w:rPr>
                <w:b/>
                <w:sz w:val="20"/>
                <w:szCs w:val="20"/>
              </w:rPr>
            </w:pPr>
            <w:r w:rsidRPr="005468A3">
              <w:rPr>
                <w:b/>
                <w:sz w:val="20"/>
                <w:szCs w:val="20"/>
              </w:rPr>
              <w:t xml:space="preserve">Osmosis: </w:t>
            </w:r>
          </w:p>
          <w:p w:rsidR="00FE7C4C" w:rsidRPr="00FE7C4C" w:rsidRDefault="009E04E0" w:rsidP="009E04E0">
            <w:pPr>
              <w:pStyle w:val="bulletedtext"/>
              <w:rPr>
                <w:b/>
              </w:rPr>
            </w:pPr>
            <w:r w:rsidRPr="005468A3">
              <w:t xml:space="preserve">Movement of </w:t>
            </w:r>
            <w:r w:rsidRPr="00FE7C4C">
              <w:rPr>
                <w:b/>
              </w:rPr>
              <w:t>water</w:t>
            </w:r>
            <w:r w:rsidRPr="005468A3">
              <w:t xml:space="preserve"> from a high concentration of water to a low concentration of water through a semi-permeable (selectively permeable) membrane </w:t>
            </w:r>
          </w:p>
          <w:p w:rsidR="009E04E0" w:rsidRPr="00FE7C4C" w:rsidRDefault="009E04E0" w:rsidP="009E04E0">
            <w:pPr>
              <w:pStyle w:val="bulletedtext"/>
              <w:rPr>
                <w:b/>
              </w:rPr>
            </w:pPr>
            <w:r w:rsidRPr="005468A3">
              <w:t>Passive movement.</w:t>
            </w:r>
          </w:p>
          <w:p w:rsidR="009E04E0" w:rsidRPr="00FE7C4C" w:rsidRDefault="009E04E0" w:rsidP="00FE7C4C">
            <w:pPr>
              <w:pStyle w:val="bulletedtext"/>
            </w:pPr>
            <w:proofErr w:type="spellStart"/>
            <w:r w:rsidRPr="005468A3">
              <w:t>Eg</w:t>
            </w:r>
            <w:proofErr w:type="spellEnd"/>
            <w:r w:rsidRPr="005468A3">
              <w:t>.</w:t>
            </w:r>
            <w:r w:rsidR="00FE7C4C">
              <w:t xml:space="preserve"> </w:t>
            </w:r>
            <w:r w:rsidR="003A502D">
              <w:t xml:space="preserve">Diffusion </w:t>
            </w:r>
            <w:r w:rsidRPr="005468A3">
              <w:t>of water</w:t>
            </w:r>
            <w:r w:rsidR="003A502D">
              <w:t xml:space="preserve"> out of the cells</w:t>
            </w:r>
          </w:p>
          <w:p w:rsidR="003A502D" w:rsidRDefault="003A502D" w:rsidP="009E04E0">
            <w:pPr>
              <w:spacing w:after="0" w:line="240" w:lineRule="auto"/>
              <w:rPr>
                <w:b/>
                <w:sz w:val="20"/>
                <w:szCs w:val="20"/>
              </w:rPr>
            </w:pPr>
          </w:p>
          <w:p w:rsidR="009E04E0" w:rsidRPr="005468A3" w:rsidRDefault="009E04E0" w:rsidP="009E04E0">
            <w:pPr>
              <w:spacing w:after="0" w:line="240" w:lineRule="auto"/>
              <w:rPr>
                <w:b/>
                <w:sz w:val="20"/>
                <w:szCs w:val="20"/>
              </w:rPr>
            </w:pPr>
            <w:r w:rsidRPr="005468A3">
              <w:rPr>
                <w:b/>
                <w:sz w:val="20"/>
                <w:szCs w:val="20"/>
              </w:rPr>
              <w:t xml:space="preserve">Active transport: </w:t>
            </w:r>
          </w:p>
          <w:p w:rsidR="009E04E0" w:rsidRPr="005468A3" w:rsidRDefault="009E04E0" w:rsidP="009E04E0">
            <w:pPr>
              <w:pStyle w:val="bulletedtext"/>
            </w:pPr>
            <w:r w:rsidRPr="005468A3">
              <w:t xml:space="preserve">Movement from a low concentration to a high concentration (or an increase in movement rate above that which occurs without </w:t>
            </w:r>
            <w:r w:rsidR="003A502D">
              <w:t>energy input from the organism)</w:t>
            </w:r>
            <w:r w:rsidRPr="005468A3">
              <w:t xml:space="preserve">.  </w:t>
            </w:r>
          </w:p>
          <w:p w:rsidR="009E04E0" w:rsidRPr="005468A3" w:rsidRDefault="009E04E0" w:rsidP="009E04E0">
            <w:pPr>
              <w:pStyle w:val="bulletedtext"/>
            </w:pPr>
            <w:r w:rsidRPr="005468A3">
              <w:t>Energy is required.</w:t>
            </w:r>
          </w:p>
          <w:p w:rsidR="009E04E0" w:rsidRPr="00FE7C4C" w:rsidRDefault="009E04E0" w:rsidP="00FE7C4C">
            <w:pPr>
              <w:pStyle w:val="bulletedtext"/>
            </w:pPr>
            <w:proofErr w:type="spellStart"/>
            <w:r w:rsidRPr="005468A3">
              <w:t>Eg:</w:t>
            </w:r>
            <w:r w:rsidR="00FE7C4C">
              <w:t>Exocytosis</w:t>
            </w:r>
            <w:proofErr w:type="spellEnd"/>
            <w:r w:rsidR="00FE7C4C">
              <w:t xml:space="preserve"> of muc</w:t>
            </w:r>
            <w:r w:rsidR="003A502D">
              <w:t>us by goblet cells</w:t>
            </w:r>
          </w:p>
        </w:tc>
        <w:tc>
          <w:tcPr>
            <w:tcW w:w="3354" w:type="dxa"/>
            <w:gridSpan w:val="2"/>
            <w:shd w:val="clear" w:color="auto" w:fill="auto"/>
          </w:tcPr>
          <w:p w:rsidR="004C641C" w:rsidRPr="005468A3" w:rsidRDefault="00377A09" w:rsidP="004C641C">
            <w:pPr>
              <w:pStyle w:val="bulletedtext"/>
            </w:pPr>
            <w:r>
              <w:t xml:space="preserve">In (a) </w:t>
            </w:r>
            <w:r w:rsidR="00713568">
              <w:t>Describes aerobic cellular respiration as the function of the mitochondria</w:t>
            </w:r>
          </w:p>
          <w:p w:rsidR="00713568" w:rsidRDefault="00713568" w:rsidP="00713568">
            <w:pPr>
              <w:pStyle w:val="bulletedtext"/>
              <w:numPr>
                <w:ilvl w:val="0"/>
                <w:numId w:val="0"/>
              </w:numPr>
              <w:ind w:left="170"/>
            </w:pPr>
          </w:p>
          <w:p w:rsidR="00377A09" w:rsidRDefault="00377A09" w:rsidP="00377A09">
            <w:pPr>
              <w:pStyle w:val="bulletedtext"/>
            </w:pPr>
            <w:r>
              <w:t xml:space="preserve">In (a) </w:t>
            </w:r>
            <w:r w:rsidR="004C641C" w:rsidRPr="005468A3">
              <w:t xml:space="preserve">Gives the reactants and products of </w:t>
            </w:r>
            <w:r w:rsidR="00EE3B83">
              <w:t>cellular respiration</w:t>
            </w:r>
            <w:r w:rsidR="004C641C" w:rsidRPr="005468A3">
              <w:t xml:space="preserve"> / equation. (#s not required)</w:t>
            </w:r>
          </w:p>
          <w:p w:rsidR="00377A09" w:rsidRDefault="00377A09" w:rsidP="00377A09">
            <w:pPr>
              <w:pStyle w:val="bulletedtext"/>
              <w:numPr>
                <w:ilvl w:val="0"/>
                <w:numId w:val="0"/>
              </w:numPr>
              <w:ind w:left="360"/>
            </w:pPr>
          </w:p>
          <w:p w:rsidR="00377A09" w:rsidRPr="005468A3" w:rsidRDefault="00377A09" w:rsidP="00377A09">
            <w:pPr>
              <w:pStyle w:val="bulletedtext"/>
            </w:pPr>
            <w:r>
              <w:t xml:space="preserve">In (b) </w:t>
            </w:r>
            <w:proofErr w:type="gramStart"/>
            <w:r w:rsidRPr="005468A3">
              <w:t>Gives</w:t>
            </w:r>
            <w:proofErr w:type="gramEnd"/>
            <w:r w:rsidRPr="005468A3">
              <w:t xml:space="preserve"> the structure of a </w:t>
            </w:r>
            <w:r>
              <w:t xml:space="preserve">mitochondria (double membrane, matrix, </w:t>
            </w:r>
            <w:proofErr w:type="spellStart"/>
            <w:r>
              <w:t>cristae</w:t>
            </w:r>
            <w:proofErr w:type="spellEnd"/>
            <w:r>
              <w:t>)</w:t>
            </w:r>
            <w:r w:rsidRPr="005468A3">
              <w:t>.</w:t>
            </w:r>
          </w:p>
          <w:p w:rsidR="00377A09" w:rsidRDefault="00377A09" w:rsidP="00377A09">
            <w:pPr>
              <w:pStyle w:val="bulletedtext"/>
              <w:numPr>
                <w:ilvl w:val="0"/>
                <w:numId w:val="0"/>
              </w:numPr>
              <w:ind w:left="170"/>
            </w:pPr>
          </w:p>
          <w:p w:rsidR="00377A09" w:rsidRPr="005468A3" w:rsidRDefault="00377A09" w:rsidP="00377A09">
            <w:pPr>
              <w:pStyle w:val="bulletedtext"/>
            </w:pPr>
            <w:r>
              <w:t xml:space="preserve">In (b) </w:t>
            </w:r>
            <w:proofErr w:type="gramStart"/>
            <w:r w:rsidRPr="005468A3">
              <w:t>Describes</w:t>
            </w:r>
            <w:proofErr w:type="gramEnd"/>
            <w:r w:rsidRPr="005468A3">
              <w:t xml:space="preserve"> the distribution of </w:t>
            </w:r>
            <w:r>
              <w:t>mitochondria in each</w:t>
            </w:r>
            <w:r w:rsidRPr="005468A3">
              <w:t xml:space="preserve"> cell</w:t>
            </w:r>
            <w:r>
              <w:t>.</w:t>
            </w:r>
          </w:p>
          <w:p w:rsidR="004C641C" w:rsidRPr="004C641C" w:rsidRDefault="004C641C" w:rsidP="004C641C">
            <w:pPr>
              <w:pStyle w:val="bulletedtext"/>
              <w:numPr>
                <w:ilvl w:val="0"/>
                <w:numId w:val="0"/>
              </w:numPr>
              <w:spacing w:after="0"/>
              <w:ind w:left="170"/>
              <w:rPr>
                <w:b/>
              </w:rPr>
            </w:pPr>
          </w:p>
          <w:p w:rsidR="00FE7C4C" w:rsidRDefault="00713568" w:rsidP="00FE7C4C">
            <w:pPr>
              <w:pStyle w:val="bulletedtext"/>
              <w:spacing w:after="0"/>
            </w:pPr>
            <w:r>
              <w:t xml:space="preserve">Describes the process of </w:t>
            </w:r>
            <w:r w:rsidR="00EE3B83">
              <w:t xml:space="preserve">oxygen </w:t>
            </w:r>
            <w:r w:rsidRPr="00713568">
              <w:t>d</w:t>
            </w:r>
            <w:r w:rsidR="009E04E0" w:rsidRPr="00713568">
              <w:t>iffusion</w:t>
            </w:r>
            <w:r w:rsidR="00EE3B83">
              <w:t xml:space="preserve"> into the cell or carbon dioxide out of the cell</w:t>
            </w:r>
          </w:p>
          <w:p w:rsidR="00FE7C4C" w:rsidRDefault="00FE7C4C" w:rsidP="00FE7C4C">
            <w:pPr>
              <w:pStyle w:val="bulletedtext"/>
              <w:numPr>
                <w:ilvl w:val="0"/>
                <w:numId w:val="0"/>
              </w:numPr>
              <w:spacing w:after="0"/>
              <w:ind w:left="360"/>
            </w:pPr>
          </w:p>
          <w:p w:rsidR="00FE7C4C" w:rsidRDefault="00EE3B83" w:rsidP="00FE7C4C">
            <w:pPr>
              <w:pStyle w:val="bulletedtext"/>
              <w:spacing w:after="0"/>
            </w:pPr>
            <w:r>
              <w:t>Describes the movement of waste water out of the cell by osmosis</w:t>
            </w:r>
          </w:p>
          <w:p w:rsidR="00FE7C4C" w:rsidRDefault="00FE7C4C" w:rsidP="00FE7C4C">
            <w:pPr>
              <w:pStyle w:val="bulletedtext"/>
              <w:numPr>
                <w:ilvl w:val="0"/>
                <w:numId w:val="0"/>
              </w:numPr>
              <w:spacing w:after="0"/>
              <w:ind w:left="360"/>
            </w:pPr>
          </w:p>
          <w:p w:rsidR="009E04E0" w:rsidRPr="00EE3B83" w:rsidRDefault="00713568" w:rsidP="00FE7C4C">
            <w:pPr>
              <w:pStyle w:val="bulletedtext"/>
              <w:spacing w:after="0"/>
            </w:pPr>
            <w:r w:rsidRPr="00EE3B83">
              <w:t xml:space="preserve">Describes </w:t>
            </w:r>
            <w:r w:rsidR="009E04E0" w:rsidRPr="00EE3B83">
              <w:t xml:space="preserve">active transport </w:t>
            </w:r>
          </w:p>
          <w:p w:rsidR="004C641C" w:rsidRDefault="004C641C" w:rsidP="004C641C">
            <w:pPr>
              <w:pStyle w:val="bulletedtext"/>
              <w:numPr>
                <w:ilvl w:val="0"/>
                <w:numId w:val="0"/>
              </w:numPr>
              <w:ind w:left="170" w:hanging="170"/>
            </w:pPr>
          </w:p>
          <w:p w:rsidR="009E04E0" w:rsidRPr="005468A3" w:rsidRDefault="009E04E0" w:rsidP="00377A09">
            <w:pPr>
              <w:pStyle w:val="bulletedtext"/>
              <w:numPr>
                <w:ilvl w:val="0"/>
                <w:numId w:val="0"/>
              </w:numPr>
              <w:ind w:left="360"/>
            </w:pPr>
          </w:p>
        </w:tc>
        <w:tc>
          <w:tcPr>
            <w:tcW w:w="3426" w:type="dxa"/>
            <w:gridSpan w:val="2"/>
            <w:shd w:val="clear" w:color="auto" w:fill="auto"/>
          </w:tcPr>
          <w:p w:rsidR="00477A65" w:rsidRDefault="009E04E0" w:rsidP="00477A65">
            <w:pPr>
              <w:pStyle w:val="bulletedtext"/>
            </w:pPr>
            <w:r w:rsidRPr="005468A3">
              <w:t xml:space="preserve">Explains </w:t>
            </w:r>
            <w:r w:rsidR="00EE3B83">
              <w:t xml:space="preserve">passive </w:t>
            </w:r>
            <w:r w:rsidRPr="00713568">
              <w:t>diffusion</w:t>
            </w:r>
            <w:r w:rsidR="00713568">
              <w:t xml:space="preserve"> </w:t>
            </w:r>
            <w:r w:rsidR="00477A65">
              <w:t xml:space="preserve">(oxygen/glucose/carbon dioxide) </w:t>
            </w:r>
            <w:r w:rsidR="00713568">
              <w:t xml:space="preserve">or </w:t>
            </w:r>
            <w:r w:rsidRPr="00713568">
              <w:t xml:space="preserve">osmosis </w:t>
            </w:r>
            <w:r w:rsidR="00713568">
              <w:t>with respect to concentration gradient.</w:t>
            </w:r>
          </w:p>
          <w:p w:rsidR="00EE3B83" w:rsidRDefault="00EE3B83" w:rsidP="00EE3B83">
            <w:pPr>
              <w:pStyle w:val="bulletedtext"/>
              <w:numPr>
                <w:ilvl w:val="0"/>
                <w:numId w:val="0"/>
              </w:numPr>
              <w:ind w:left="360"/>
            </w:pPr>
          </w:p>
          <w:p w:rsidR="00EE3B83" w:rsidRDefault="00EE3B83" w:rsidP="00477A65">
            <w:pPr>
              <w:pStyle w:val="bulletedtext"/>
            </w:pPr>
            <w:r>
              <w:t xml:space="preserve">Explains the need to use energy (ATP) to perform </w:t>
            </w:r>
            <w:proofErr w:type="spellStart"/>
            <w:r>
              <w:t>exocytosis</w:t>
            </w:r>
            <w:proofErr w:type="spellEnd"/>
            <w:r>
              <w:t xml:space="preserve"> to transport mucus</w:t>
            </w:r>
            <w:r w:rsidR="00FE7C4C">
              <w:t>,</w:t>
            </w:r>
            <w:r>
              <w:t xml:space="preserve"> which is too large a molecule to diffuse through the cell membrane on its own</w:t>
            </w:r>
            <w:r w:rsidR="00C551F1">
              <w:t>/secreted quickly in large amounts</w:t>
            </w:r>
            <w:r w:rsidR="00EC4763">
              <w:t xml:space="preserve"> against the concentration gradient</w:t>
            </w:r>
            <w:r>
              <w:t xml:space="preserve">. </w:t>
            </w:r>
          </w:p>
          <w:p w:rsidR="00EE3B83" w:rsidRDefault="00EE3B83" w:rsidP="00EE3B83">
            <w:pPr>
              <w:pStyle w:val="bulletedtext"/>
              <w:numPr>
                <w:ilvl w:val="0"/>
                <w:numId w:val="0"/>
              </w:numPr>
              <w:ind w:left="360"/>
            </w:pPr>
          </w:p>
          <w:p w:rsidR="009E04E0" w:rsidRPr="005468A3" w:rsidRDefault="009E04E0" w:rsidP="009E04E0">
            <w:pPr>
              <w:pStyle w:val="bulletedtext"/>
            </w:pPr>
            <w:r w:rsidRPr="005468A3">
              <w:t xml:space="preserve">Explains the </w:t>
            </w:r>
            <w:r w:rsidR="009B20DB">
              <w:t>abundance of mitochondria is linked to energy need</w:t>
            </w:r>
            <w:r w:rsidR="00FE7C4C">
              <w:t>, more throughout the muscle cell to assist in contraction of muscle fibres.</w:t>
            </w:r>
          </w:p>
          <w:p w:rsidR="006C1DFA" w:rsidRDefault="006C1DFA" w:rsidP="006C1DFA">
            <w:pPr>
              <w:pStyle w:val="bulletedtext"/>
              <w:numPr>
                <w:ilvl w:val="0"/>
                <w:numId w:val="0"/>
              </w:numPr>
              <w:ind w:left="170"/>
            </w:pPr>
          </w:p>
          <w:p w:rsidR="006C1DFA" w:rsidRPr="005468A3" w:rsidRDefault="006C1DFA" w:rsidP="006C1DFA">
            <w:pPr>
              <w:pStyle w:val="bulletedtext"/>
            </w:pPr>
            <w:r w:rsidRPr="005468A3">
              <w:t xml:space="preserve">Explains </w:t>
            </w:r>
            <w:r w:rsidR="00345226">
              <w:t xml:space="preserve">how </w:t>
            </w:r>
            <w:r w:rsidRPr="005468A3">
              <w:t xml:space="preserve">the </w:t>
            </w:r>
            <w:r>
              <w:t xml:space="preserve">distribution of mitochondria is linked to </w:t>
            </w:r>
            <w:r w:rsidR="00EE3B83">
              <w:t xml:space="preserve">where in the cell </w:t>
            </w:r>
            <w:r>
              <w:t xml:space="preserve">energy </w:t>
            </w:r>
            <w:r w:rsidR="00EE3B83">
              <w:t xml:space="preserve">is </w:t>
            </w:r>
            <w:r>
              <w:t>need</w:t>
            </w:r>
            <w:r w:rsidR="00EE3B83">
              <w:t>ed.</w:t>
            </w:r>
            <w:r>
              <w:t xml:space="preserve"> </w:t>
            </w:r>
          </w:p>
          <w:p w:rsidR="009E04E0" w:rsidRPr="005468A3" w:rsidRDefault="009E04E0" w:rsidP="009B20DB">
            <w:pPr>
              <w:pStyle w:val="bulletedtext"/>
              <w:numPr>
                <w:ilvl w:val="0"/>
                <w:numId w:val="0"/>
              </w:numPr>
              <w:ind w:left="170"/>
            </w:pPr>
          </w:p>
        </w:tc>
        <w:tc>
          <w:tcPr>
            <w:tcW w:w="3318" w:type="dxa"/>
            <w:gridSpan w:val="2"/>
            <w:shd w:val="clear" w:color="auto" w:fill="auto"/>
          </w:tcPr>
          <w:p w:rsidR="009E04E0" w:rsidRPr="005468A3" w:rsidRDefault="009E04E0" w:rsidP="009E04E0">
            <w:pPr>
              <w:pStyle w:val="bulletedtext"/>
            </w:pPr>
            <w:r w:rsidRPr="005468A3">
              <w:t xml:space="preserve">Through discussion compares the </w:t>
            </w:r>
            <w:r w:rsidR="009B20DB">
              <w:t xml:space="preserve">energy use of each type of cell </w:t>
            </w:r>
            <w:r w:rsidRPr="005468A3">
              <w:t xml:space="preserve">and links the ideas to </w:t>
            </w:r>
            <w:r w:rsidR="009B20DB">
              <w:t>the abundance of mitochondria in each cell type</w:t>
            </w:r>
            <w:r w:rsidRPr="005468A3">
              <w:t>.</w:t>
            </w:r>
            <w:r w:rsidR="00477A65">
              <w:t xml:space="preserve"> Muscle cells require large amounts of energy on demand so they have a higher concentration of mitochondria. Fewer mitochondria are required to power the production of mucus</w:t>
            </w:r>
            <w:r w:rsidR="00CE162B">
              <w:t xml:space="preserve"> </w:t>
            </w:r>
            <w:r w:rsidR="00477A65">
              <w:t>and/or active transport of mucus.</w:t>
            </w:r>
            <w:r w:rsidR="00CE162B">
              <w:t xml:space="preserve"> Mucus may be continually produced and secreted at a slower rate. </w:t>
            </w:r>
          </w:p>
          <w:p w:rsidR="009E04E0" w:rsidRPr="005468A3" w:rsidRDefault="009E04E0" w:rsidP="009E04E0">
            <w:pPr>
              <w:pStyle w:val="bulletedtext"/>
              <w:numPr>
                <w:ilvl w:val="0"/>
                <w:numId w:val="0"/>
              </w:numPr>
              <w:ind w:left="170" w:hanging="170"/>
            </w:pPr>
          </w:p>
          <w:p w:rsidR="009E04E0" w:rsidRPr="005468A3" w:rsidRDefault="009B20DB" w:rsidP="00C551F1">
            <w:pPr>
              <w:pStyle w:val="bulletedtext"/>
            </w:pPr>
            <w:r w:rsidRPr="005468A3">
              <w:t xml:space="preserve">Through discussion compares the </w:t>
            </w:r>
            <w:r>
              <w:t xml:space="preserve">energy use of each type of cell </w:t>
            </w:r>
            <w:r w:rsidRPr="005468A3">
              <w:t xml:space="preserve">and links the ideas to </w:t>
            </w:r>
            <w:r>
              <w:t>the distribution of mitochondria in each cell type</w:t>
            </w:r>
            <w:r w:rsidR="00C551F1">
              <w:t xml:space="preserve">. </w:t>
            </w:r>
            <w:r w:rsidR="00477A65">
              <w:t>Mitochondria are located throughout the muscle cell next to the muscle fibres to provide energy in the form of ATP for muscle contractions.</w:t>
            </w:r>
            <w:r w:rsidR="00C551F1">
              <w:t xml:space="preserve"> In goblet cells, energy is required mainly at one end of the cell, near the nucleus, and storage vesicles fill the upper end of the cell.</w:t>
            </w:r>
            <w:r w:rsidR="00477A65">
              <w:t xml:space="preserve"> </w:t>
            </w:r>
          </w:p>
        </w:tc>
      </w:tr>
      <w:tr w:rsidR="00477A65" w:rsidRPr="005468A3" w:rsidTr="00CE162B">
        <w:tc>
          <w:tcPr>
            <w:tcW w:w="1713" w:type="dxa"/>
            <w:shd w:val="clear" w:color="auto" w:fill="auto"/>
          </w:tcPr>
          <w:p w:rsidR="009E04E0" w:rsidRPr="00377A09" w:rsidRDefault="009E04E0" w:rsidP="00377A09">
            <w:pPr>
              <w:pStyle w:val="text"/>
              <w:jc w:val="center"/>
              <w:rPr>
                <w:b/>
                <w:szCs w:val="20"/>
              </w:rPr>
            </w:pPr>
            <w:r w:rsidRPr="00377A09">
              <w:rPr>
                <w:b/>
                <w:szCs w:val="20"/>
              </w:rPr>
              <w:t>N0</w:t>
            </w:r>
          </w:p>
        </w:tc>
        <w:tc>
          <w:tcPr>
            <w:tcW w:w="1713" w:type="dxa"/>
            <w:shd w:val="clear" w:color="auto" w:fill="auto"/>
          </w:tcPr>
          <w:p w:rsidR="009E04E0" w:rsidRPr="00377A09" w:rsidRDefault="009E04E0" w:rsidP="00377A09">
            <w:pPr>
              <w:pStyle w:val="text"/>
              <w:jc w:val="center"/>
              <w:rPr>
                <w:b/>
                <w:szCs w:val="20"/>
              </w:rPr>
            </w:pPr>
            <w:r w:rsidRPr="00377A09">
              <w:rPr>
                <w:b/>
                <w:szCs w:val="20"/>
              </w:rPr>
              <w:t>N1</w:t>
            </w:r>
          </w:p>
        </w:tc>
        <w:tc>
          <w:tcPr>
            <w:tcW w:w="1785" w:type="dxa"/>
            <w:shd w:val="clear" w:color="auto" w:fill="auto"/>
          </w:tcPr>
          <w:p w:rsidR="009E04E0" w:rsidRPr="00377A09" w:rsidRDefault="009E04E0" w:rsidP="00377A09">
            <w:pPr>
              <w:pStyle w:val="text"/>
              <w:jc w:val="center"/>
              <w:rPr>
                <w:b/>
                <w:szCs w:val="20"/>
              </w:rPr>
            </w:pPr>
            <w:r w:rsidRPr="00377A09">
              <w:rPr>
                <w:b/>
                <w:szCs w:val="20"/>
              </w:rPr>
              <w:t>N2</w:t>
            </w:r>
          </w:p>
        </w:tc>
        <w:tc>
          <w:tcPr>
            <w:tcW w:w="1843" w:type="dxa"/>
            <w:shd w:val="clear" w:color="auto" w:fill="auto"/>
          </w:tcPr>
          <w:p w:rsidR="009E04E0" w:rsidRPr="00377A09" w:rsidRDefault="009E04E0" w:rsidP="00377A09">
            <w:pPr>
              <w:pStyle w:val="text"/>
              <w:jc w:val="center"/>
              <w:rPr>
                <w:b/>
                <w:szCs w:val="20"/>
              </w:rPr>
            </w:pPr>
            <w:r w:rsidRPr="00377A09">
              <w:rPr>
                <w:b/>
                <w:szCs w:val="20"/>
              </w:rPr>
              <w:t>A3</w:t>
            </w:r>
          </w:p>
        </w:tc>
        <w:tc>
          <w:tcPr>
            <w:tcW w:w="1511" w:type="dxa"/>
            <w:shd w:val="clear" w:color="auto" w:fill="auto"/>
          </w:tcPr>
          <w:p w:rsidR="009E04E0" w:rsidRPr="00377A09" w:rsidRDefault="009E04E0" w:rsidP="00377A09">
            <w:pPr>
              <w:pStyle w:val="text"/>
              <w:jc w:val="center"/>
              <w:rPr>
                <w:b/>
                <w:szCs w:val="20"/>
              </w:rPr>
            </w:pPr>
            <w:r w:rsidRPr="00377A09">
              <w:rPr>
                <w:b/>
                <w:szCs w:val="20"/>
              </w:rPr>
              <w:t>A4</w:t>
            </w:r>
          </w:p>
        </w:tc>
        <w:tc>
          <w:tcPr>
            <w:tcW w:w="1713" w:type="dxa"/>
            <w:shd w:val="clear" w:color="auto" w:fill="auto"/>
          </w:tcPr>
          <w:p w:rsidR="009E04E0" w:rsidRPr="00377A09" w:rsidRDefault="009E04E0" w:rsidP="00377A09">
            <w:pPr>
              <w:pStyle w:val="text"/>
              <w:jc w:val="center"/>
              <w:rPr>
                <w:b/>
                <w:szCs w:val="20"/>
              </w:rPr>
            </w:pPr>
            <w:r w:rsidRPr="00377A09">
              <w:rPr>
                <w:b/>
                <w:szCs w:val="20"/>
              </w:rPr>
              <w:t>M5</w:t>
            </w:r>
          </w:p>
        </w:tc>
        <w:tc>
          <w:tcPr>
            <w:tcW w:w="1713" w:type="dxa"/>
            <w:shd w:val="clear" w:color="auto" w:fill="auto"/>
          </w:tcPr>
          <w:p w:rsidR="009E04E0" w:rsidRPr="00377A09" w:rsidRDefault="009E04E0" w:rsidP="00377A09">
            <w:pPr>
              <w:pStyle w:val="text"/>
              <w:jc w:val="center"/>
              <w:rPr>
                <w:b/>
                <w:szCs w:val="20"/>
              </w:rPr>
            </w:pPr>
            <w:r w:rsidRPr="00377A09">
              <w:rPr>
                <w:b/>
                <w:szCs w:val="20"/>
              </w:rPr>
              <w:t>M6</w:t>
            </w:r>
          </w:p>
        </w:tc>
        <w:tc>
          <w:tcPr>
            <w:tcW w:w="1713" w:type="dxa"/>
            <w:shd w:val="clear" w:color="auto" w:fill="auto"/>
          </w:tcPr>
          <w:p w:rsidR="009E04E0" w:rsidRPr="00377A09" w:rsidRDefault="009E04E0" w:rsidP="00377A09">
            <w:pPr>
              <w:pStyle w:val="text"/>
              <w:jc w:val="center"/>
              <w:rPr>
                <w:b/>
                <w:szCs w:val="20"/>
              </w:rPr>
            </w:pPr>
            <w:r w:rsidRPr="00377A09">
              <w:rPr>
                <w:b/>
                <w:szCs w:val="20"/>
              </w:rPr>
              <w:t>E7</w:t>
            </w:r>
          </w:p>
        </w:tc>
        <w:tc>
          <w:tcPr>
            <w:tcW w:w="1605" w:type="dxa"/>
            <w:shd w:val="clear" w:color="auto" w:fill="auto"/>
          </w:tcPr>
          <w:p w:rsidR="009E04E0" w:rsidRPr="00377A09" w:rsidRDefault="009E04E0" w:rsidP="00377A09">
            <w:pPr>
              <w:pStyle w:val="text"/>
              <w:jc w:val="center"/>
              <w:rPr>
                <w:b/>
                <w:szCs w:val="20"/>
              </w:rPr>
            </w:pPr>
            <w:r w:rsidRPr="00377A09">
              <w:rPr>
                <w:b/>
                <w:szCs w:val="20"/>
              </w:rPr>
              <w:t>E8</w:t>
            </w:r>
          </w:p>
        </w:tc>
      </w:tr>
      <w:tr w:rsidR="00C551F1" w:rsidRPr="005468A3" w:rsidTr="00CE162B">
        <w:tc>
          <w:tcPr>
            <w:tcW w:w="1713" w:type="dxa"/>
            <w:shd w:val="clear" w:color="auto" w:fill="auto"/>
          </w:tcPr>
          <w:p w:rsidR="00C551F1" w:rsidRPr="005468A3" w:rsidRDefault="00C551F1" w:rsidP="009E04E0">
            <w:pPr>
              <w:pStyle w:val="text"/>
              <w:rPr>
                <w:szCs w:val="20"/>
              </w:rPr>
            </w:pPr>
            <w:r w:rsidRPr="005468A3">
              <w:rPr>
                <w:szCs w:val="20"/>
              </w:rPr>
              <w:t>No response or does not address the question</w:t>
            </w:r>
            <w:r>
              <w:rPr>
                <w:szCs w:val="20"/>
              </w:rPr>
              <w:t>.</w:t>
            </w:r>
          </w:p>
          <w:p w:rsidR="00C551F1" w:rsidRPr="005468A3" w:rsidRDefault="00C551F1" w:rsidP="009E04E0">
            <w:pPr>
              <w:pStyle w:val="text"/>
              <w:rPr>
                <w:szCs w:val="20"/>
              </w:rPr>
            </w:pPr>
          </w:p>
        </w:tc>
        <w:tc>
          <w:tcPr>
            <w:tcW w:w="1713" w:type="dxa"/>
            <w:shd w:val="clear" w:color="auto" w:fill="auto"/>
          </w:tcPr>
          <w:p w:rsidR="00C551F1" w:rsidRPr="005468A3" w:rsidRDefault="00C551F1" w:rsidP="009E04E0">
            <w:pPr>
              <w:pStyle w:val="text"/>
              <w:rPr>
                <w:szCs w:val="20"/>
              </w:rPr>
            </w:pPr>
            <w:r w:rsidRPr="00AB02DA">
              <w:rPr>
                <w:szCs w:val="20"/>
              </w:rPr>
              <w:t xml:space="preserve">Provides </w:t>
            </w:r>
            <w:r>
              <w:rPr>
                <w:szCs w:val="20"/>
              </w:rPr>
              <w:t xml:space="preserve">any </w:t>
            </w:r>
            <w:r w:rsidRPr="00AB02DA">
              <w:rPr>
                <w:szCs w:val="20"/>
              </w:rPr>
              <w:t>ONE or TWO statements from Achievement</w:t>
            </w:r>
            <w:r>
              <w:rPr>
                <w:szCs w:val="20"/>
              </w:rPr>
              <w:t>.</w:t>
            </w:r>
          </w:p>
        </w:tc>
        <w:tc>
          <w:tcPr>
            <w:tcW w:w="1785" w:type="dxa"/>
            <w:shd w:val="clear" w:color="auto" w:fill="auto"/>
          </w:tcPr>
          <w:p w:rsidR="00C551F1" w:rsidRPr="00AB02DA" w:rsidRDefault="00C551F1" w:rsidP="00FE7C4C">
            <w:pPr>
              <w:pStyle w:val="text"/>
              <w:rPr>
                <w:szCs w:val="20"/>
              </w:rPr>
            </w:pPr>
            <w:r w:rsidRPr="00AB02DA">
              <w:rPr>
                <w:szCs w:val="20"/>
              </w:rPr>
              <w:t xml:space="preserve">Provides </w:t>
            </w:r>
            <w:r>
              <w:rPr>
                <w:szCs w:val="20"/>
              </w:rPr>
              <w:t xml:space="preserve">any THREE </w:t>
            </w:r>
            <w:r w:rsidRPr="00AB02DA">
              <w:rPr>
                <w:szCs w:val="20"/>
              </w:rPr>
              <w:t>statements from Achievement</w:t>
            </w:r>
            <w:r>
              <w:rPr>
                <w:szCs w:val="20"/>
              </w:rPr>
              <w:t>.</w:t>
            </w:r>
          </w:p>
        </w:tc>
        <w:tc>
          <w:tcPr>
            <w:tcW w:w="1843" w:type="dxa"/>
            <w:shd w:val="clear" w:color="auto" w:fill="auto"/>
          </w:tcPr>
          <w:p w:rsidR="00C551F1" w:rsidRPr="00AB02DA" w:rsidRDefault="00C551F1" w:rsidP="009E04E0">
            <w:pPr>
              <w:pStyle w:val="text"/>
              <w:rPr>
                <w:szCs w:val="20"/>
              </w:rPr>
            </w:pPr>
            <w:r>
              <w:rPr>
                <w:szCs w:val="20"/>
              </w:rPr>
              <w:t xml:space="preserve">Provides any FOUR </w:t>
            </w:r>
            <w:r w:rsidR="00CE162B">
              <w:rPr>
                <w:szCs w:val="20"/>
              </w:rPr>
              <w:t xml:space="preserve">statements from </w:t>
            </w:r>
            <w:r w:rsidRPr="00AB02DA">
              <w:rPr>
                <w:szCs w:val="20"/>
              </w:rPr>
              <w:t>Achievement</w:t>
            </w:r>
          </w:p>
          <w:p w:rsidR="00C551F1" w:rsidRPr="00AB02DA" w:rsidRDefault="00C551F1" w:rsidP="009E04E0">
            <w:pPr>
              <w:pStyle w:val="text"/>
              <w:rPr>
                <w:szCs w:val="20"/>
              </w:rPr>
            </w:pPr>
          </w:p>
        </w:tc>
        <w:tc>
          <w:tcPr>
            <w:tcW w:w="1511" w:type="dxa"/>
            <w:shd w:val="clear" w:color="auto" w:fill="auto"/>
          </w:tcPr>
          <w:p w:rsidR="00C551F1" w:rsidRPr="00AB02DA" w:rsidRDefault="00C551F1" w:rsidP="00CE162B">
            <w:pPr>
              <w:pStyle w:val="text"/>
              <w:rPr>
                <w:szCs w:val="20"/>
              </w:rPr>
            </w:pPr>
            <w:r>
              <w:rPr>
                <w:szCs w:val="20"/>
              </w:rPr>
              <w:t>Provides FIVE</w:t>
            </w:r>
            <w:r w:rsidRPr="00AB02DA">
              <w:rPr>
                <w:szCs w:val="20"/>
              </w:rPr>
              <w:t xml:space="preserve"> statements from Achievement</w:t>
            </w:r>
          </w:p>
        </w:tc>
        <w:tc>
          <w:tcPr>
            <w:tcW w:w="1713" w:type="dxa"/>
            <w:shd w:val="clear" w:color="auto" w:fill="auto"/>
          </w:tcPr>
          <w:p w:rsidR="00C551F1" w:rsidRPr="00AB02DA" w:rsidRDefault="00C551F1" w:rsidP="00FE7C4C">
            <w:pPr>
              <w:pStyle w:val="text"/>
              <w:rPr>
                <w:szCs w:val="20"/>
              </w:rPr>
            </w:pPr>
            <w:r w:rsidRPr="00AB02DA">
              <w:rPr>
                <w:szCs w:val="20"/>
              </w:rPr>
              <w:t xml:space="preserve">Provides THREE statements from Merit </w:t>
            </w:r>
          </w:p>
        </w:tc>
        <w:tc>
          <w:tcPr>
            <w:tcW w:w="1713" w:type="dxa"/>
            <w:shd w:val="clear" w:color="auto" w:fill="auto"/>
          </w:tcPr>
          <w:p w:rsidR="00C551F1" w:rsidRPr="00AB02DA" w:rsidRDefault="00C551F1" w:rsidP="00CE162B">
            <w:pPr>
              <w:pStyle w:val="text"/>
              <w:rPr>
                <w:szCs w:val="20"/>
              </w:rPr>
            </w:pPr>
            <w:r w:rsidRPr="00AB02DA">
              <w:rPr>
                <w:szCs w:val="20"/>
              </w:rPr>
              <w:t xml:space="preserve">Provides </w:t>
            </w:r>
            <w:r>
              <w:rPr>
                <w:szCs w:val="20"/>
              </w:rPr>
              <w:t>FOUR</w:t>
            </w:r>
            <w:r w:rsidRPr="00AB02DA">
              <w:rPr>
                <w:szCs w:val="20"/>
              </w:rPr>
              <w:t xml:space="preserve"> statements from Merit</w:t>
            </w:r>
          </w:p>
        </w:tc>
        <w:tc>
          <w:tcPr>
            <w:tcW w:w="1713" w:type="dxa"/>
            <w:shd w:val="clear" w:color="auto" w:fill="auto"/>
          </w:tcPr>
          <w:p w:rsidR="00C551F1" w:rsidRPr="005468A3" w:rsidRDefault="00C551F1" w:rsidP="00971180">
            <w:pPr>
              <w:pStyle w:val="text"/>
              <w:rPr>
                <w:szCs w:val="20"/>
              </w:rPr>
            </w:pPr>
            <w:r>
              <w:rPr>
                <w:szCs w:val="20"/>
              </w:rPr>
              <w:t xml:space="preserve">Provides ONE </w:t>
            </w:r>
            <w:r w:rsidRPr="005468A3">
              <w:rPr>
                <w:szCs w:val="20"/>
              </w:rPr>
              <w:t>statement from Excellence</w:t>
            </w:r>
            <w:r>
              <w:rPr>
                <w:szCs w:val="20"/>
              </w:rPr>
              <w:t>.</w:t>
            </w:r>
          </w:p>
        </w:tc>
        <w:tc>
          <w:tcPr>
            <w:tcW w:w="1605" w:type="dxa"/>
            <w:shd w:val="clear" w:color="auto" w:fill="auto"/>
          </w:tcPr>
          <w:p w:rsidR="00C551F1" w:rsidRPr="005468A3" w:rsidRDefault="00C551F1" w:rsidP="00971180">
            <w:pPr>
              <w:pStyle w:val="text"/>
              <w:rPr>
                <w:szCs w:val="20"/>
              </w:rPr>
            </w:pPr>
            <w:r>
              <w:rPr>
                <w:szCs w:val="20"/>
              </w:rPr>
              <w:t>Provides TWO</w:t>
            </w:r>
            <w:r w:rsidRPr="005468A3">
              <w:rPr>
                <w:szCs w:val="20"/>
              </w:rPr>
              <w:t xml:space="preserve"> statements from Excellence</w:t>
            </w:r>
            <w:r>
              <w:rPr>
                <w:szCs w:val="20"/>
              </w:rPr>
              <w:t>.</w:t>
            </w:r>
          </w:p>
        </w:tc>
      </w:tr>
    </w:tbl>
    <w:p w:rsidR="009E04E0" w:rsidRPr="005468A3" w:rsidRDefault="009E04E0" w:rsidP="009E04E0">
      <w:pPr>
        <w:rPr>
          <w:sz w:val="20"/>
          <w:szCs w:val="20"/>
        </w:rPr>
      </w:pPr>
    </w:p>
    <w:tbl>
      <w:tblPr>
        <w:tblW w:w="1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2224"/>
        <w:gridCol w:w="2235"/>
        <w:gridCol w:w="2235"/>
        <w:gridCol w:w="1333"/>
        <w:gridCol w:w="1333"/>
        <w:gridCol w:w="1478"/>
        <w:gridCol w:w="1479"/>
        <w:gridCol w:w="1520"/>
        <w:gridCol w:w="1521"/>
      </w:tblGrid>
      <w:tr w:rsidR="002529DF" w:rsidRPr="005468A3" w:rsidTr="00F663B9">
        <w:tc>
          <w:tcPr>
            <w:tcW w:w="6694" w:type="dxa"/>
            <w:gridSpan w:val="3"/>
            <w:shd w:val="clear" w:color="auto" w:fill="auto"/>
          </w:tcPr>
          <w:p w:rsidR="009E04E0" w:rsidRPr="005468A3" w:rsidRDefault="00CE162B" w:rsidP="00CE162B">
            <w:pPr>
              <w:widowControl w:val="0"/>
              <w:spacing w:after="0"/>
              <w:rPr>
                <w:b/>
                <w:sz w:val="20"/>
                <w:szCs w:val="20"/>
              </w:rPr>
            </w:pPr>
            <w:r w:rsidRPr="005468A3">
              <w:rPr>
                <w:b/>
                <w:sz w:val="20"/>
                <w:szCs w:val="20"/>
              </w:rPr>
              <w:t>QUESTION THREE</w:t>
            </w:r>
            <w:r>
              <w:rPr>
                <w:b/>
                <w:sz w:val="20"/>
                <w:szCs w:val="20"/>
              </w:rPr>
              <w:t xml:space="preserve"> - </w:t>
            </w:r>
            <w:r w:rsidR="009E04E0" w:rsidRPr="005468A3">
              <w:rPr>
                <w:b/>
                <w:sz w:val="20"/>
                <w:szCs w:val="20"/>
              </w:rPr>
              <w:t xml:space="preserve">Evidence </w:t>
            </w:r>
          </w:p>
        </w:tc>
        <w:tc>
          <w:tcPr>
            <w:tcW w:w="2666" w:type="dxa"/>
            <w:gridSpan w:val="2"/>
            <w:shd w:val="clear" w:color="auto" w:fill="auto"/>
          </w:tcPr>
          <w:p w:rsidR="009E04E0" w:rsidRPr="005468A3" w:rsidRDefault="009E04E0" w:rsidP="009E04E0">
            <w:pPr>
              <w:widowControl w:val="0"/>
              <w:spacing w:after="0" w:line="240" w:lineRule="auto"/>
              <w:jc w:val="center"/>
              <w:rPr>
                <w:b/>
                <w:sz w:val="20"/>
                <w:szCs w:val="20"/>
              </w:rPr>
            </w:pPr>
            <w:r w:rsidRPr="005468A3">
              <w:rPr>
                <w:b/>
                <w:sz w:val="20"/>
                <w:szCs w:val="20"/>
              </w:rPr>
              <w:t>Achievement</w:t>
            </w:r>
          </w:p>
        </w:tc>
        <w:tc>
          <w:tcPr>
            <w:tcW w:w="2957" w:type="dxa"/>
            <w:gridSpan w:val="2"/>
            <w:shd w:val="clear" w:color="auto" w:fill="auto"/>
          </w:tcPr>
          <w:p w:rsidR="009E04E0" w:rsidRPr="005468A3" w:rsidRDefault="009E04E0" w:rsidP="009E04E0">
            <w:pPr>
              <w:widowControl w:val="0"/>
              <w:spacing w:after="0" w:line="240" w:lineRule="auto"/>
              <w:jc w:val="center"/>
              <w:rPr>
                <w:b/>
                <w:sz w:val="20"/>
                <w:szCs w:val="20"/>
              </w:rPr>
            </w:pPr>
            <w:r w:rsidRPr="005468A3">
              <w:rPr>
                <w:b/>
                <w:sz w:val="20"/>
                <w:szCs w:val="20"/>
              </w:rPr>
              <w:t xml:space="preserve">Merit </w:t>
            </w:r>
          </w:p>
        </w:tc>
        <w:tc>
          <w:tcPr>
            <w:tcW w:w="3041" w:type="dxa"/>
            <w:gridSpan w:val="2"/>
            <w:shd w:val="clear" w:color="auto" w:fill="auto"/>
          </w:tcPr>
          <w:p w:rsidR="009E04E0" w:rsidRPr="005468A3" w:rsidRDefault="009E04E0" w:rsidP="009E04E0">
            <w:pPr>
              <w:widowControl w:val="0"/>
              <w:spacing w:after="0" w:line="240" w:lineRule="auto"/>
              <w:jc w:val="center"/>
              <w:rPr>
                <w:b/>
                <w:sz w:val="20"/>
                <w:szCs w:val="20"/>
              </w:rPr>
            </w:pPr>
            <w:r w:rsidRPr="005468A3">
              <w:rPr>
                <w:b/>
                <w:sz w:val="20"/>
                <w:szCs w:val="20"/>
              </w:rPr>
              <w:t>Excellence</w:t>
            </w:r>
          </w:p>
        </w:tc>
      </w:tr>
      <w:tr w:rsidR="00AD7E34" w:rsidRPr="005468A3" w:rsidTr="00AD7E34">
        <w:trPr>
          <w:trHeight w:val="2365"/>
        </w:trPr>
        <w:tc>
          <w:tcPr>
            <w:tcW w:w="6694" w:type="dxa"/>
            <w:gridSpan w:val="3"/>
            <w:shd w:val="clear" w:color="auto" w:fill="auto"/>
          </w:tcPr>
          <w:p w:rsidR="00AD7E34" w:rsidRPr="005468A3" w:rsidRDefault="00AD7E34" w:rsidP="00AD7E34">
            <w:pPr>
              <w:pStyle w:val="text"/>
              <w:keepNext w:val="0"/>
              <w:keepLines w:val="0"/>
              <w:widowControl w:val="0"/>
              <w:rPr>
                <w:szCs w:val="20"/>
              </w:rPr>
            </w:pPr>
            <w:r>
              <w:rPr>
                <w:szCs w:val="20"/>
              </w:rPr>
              <w:lastRenderedPageBreak/>
              <w:t xml:space="preserve">(a) Mitosis is a type of cell division in which a somatic (diploid) cell divides to produce genetically identical daughter cells for growth and repair. </w:t>
            </w:r>
          </w:p>
        </w:tc>
        <w:tc>
          <w:tcPr>
            <w:tcW w:w="2666" w:type="dxa"/>
            <w:gridSpan w:val="2"/>
            <w:vMerge w:val="restart"/>
            <w:shd w:val="clear" w:color="auto" w:fill="auto"/>
          </w:tcPr>
          <w:p w:rsidR="00AD7E34" w:rsidRDefault="00AD7E34" w:rsidP="0095371F">
            <w:pPr>
              <w:pStyle w:val="bulletedtext"/>
              <w:widowControl w:val="0"/>
            </w:pPr>
            <w:r>
              <w:t>Describes the role of mitosis to produce new cells for growth of spring vines.</w:t>
            </w:r>
          </w:p>
          <w:p w:rsidR="00AD7E34" w:rsidRDefault="00AD7E34" w:rsidP="00932E15">
            <w:pPr>
              <w:pStyle w:val="bulletedtext"/>
              <w:widowControl w:val="0"/>
              <w:numPr>
                <w:ilvl w:val="0"/>
                <w:numId w:val="0"/>
              </w:numPr>
              <w:ind w:left="360"/>
            </w:pPr>
          </w:p>
          <w:p w:rsidR="00AD7E34" w:rsidRDefault="00AD7E34" w:rsidP="00E13E25">
            <w:pPr>
              <w:pStyle w:val="bulletedtext"/>
              <w:widowControl w:val="0"/>
            </w:pPr>
            <w:r>
              <w:t>Describes the purpose of mitosis to produce identical (diploid) daughter cells with a complete set of chromosomes to carry out all cellular functions.</w:t>
            </w:r>
          </w:p>
          <w:p w:rsidR="00AD7E34" w:rsidRDefault="00AD7E34" w:rsidP="00932E15">
            <w:pPr>
              <w:pStyle w:val="bulletedtext"/>
              <w:widowControl w:val="0"/>
              <w:numPr>
                <w:ilvl w:val="0"/>
                <w:numId w:val="0"/>
              </w:numPr>
              <w:ind w:left="360"/>
            </w:pPr>
          </w:p>
          <w:p w:rsidR="00AD7E34" w:rsidRDefault="00AD7E34" w:rsidP="009E04E0">
            <w:pPr>
              <w:pStyle w:val="bulletedtext"/>
              <w:widowControl w:val="0"/>
            </w:pPr>
            <w:r w:rsidRPr="00AB02DA">
              <w:t xml:space="preserve">Describes the </w:t>
            </w:r>
            <w:r>
              <w:t xml:space="preserve">role of enzymes in semi-conservative </w:t>
            </w:r>
            <w:r w:rsidRPr="00AB02DA">
              <w:t>DNA replication</w:t>
            </w:r>
            <w:r>
              <w:t>.</w:t>
            </w:r>
          </w:p>
          <w:p w:rsidR="00AD7E34" w:rsidRDefault="00AD7E34" w:rsidP="00932E15">
            <w:pPr>
              <w:pStyle w:val="bulletedtext"/>
              <w:numPr>
                <w:ilvl w:val="0"/>
                <w:numId w:val="0"/>
              </w:numPr>
              <w:ind w:left="360"/>
            </w:pPr>
          </w:p>
          <w:p w:rsidR="00AD7E34" w:rsidRDefault="00AD7E34" w:rsidP="00932E15">
            <w:pPr>
              <w:pStyle w:val="bulletedtext"/>
              <w:numPr>
                <w:ilvl w:val="0"/>
                <w:numId w:val="0"/>
              </w:numPr>
              <w:ind w:left="360"/>
            </w:pPr>
          </w:p>
          <w:p w:rsidR="00AD7E34" w:rsidRDefault="00AD7E34" w:rsidP="00932E15">
            <w:pPr>
              <w:pStyle w:val="bulletedtext"/>
              <w:numPr>
                <w:ilvl w:val="0"/>
                <w:numId w:val="0"/>
              </w:numPr>
              <w:ind w:left="360"/>
            </w:pPr>
          </w:p>
          <w:p w:rsidR="00AD7E34" w:rsidRDefault="00AD7E34" w:rsidP="00932E15">
            <w:pPr>
              <w:pStyle w:val="bulletedtext"/>
              <w:numPr>
                <w:ilvl w:val="0"/>
                <w:numId w:val="0"/>
              </w:numPr>
              <w:ind w:left="360"/>
            </w:pPr>
          </w:p>
          <w:p w:rsidR="00AD7E34" w:rsidRDefault="00AD7E34" w:rsidP="00932E15">
            <w:pPr>
              <w:pStyle w:val="bulletedtext"/>
              <w:numPr>
                <w:ilvl w:val="0"/>
                <w:numId w:val="0"/>
              </w:numPr>
              <w:ind w:left="360"/>
            </w:pPr>
          </w:p>
          <w:p w:rsidR="00AD7E34" w:rsidRDefault="00AD7E34" w:rsidP="00932E15">
            <w:pPr>
              <w:pStyle w:val="bulletedtext"/>
              <w:numPr>
                <w:ilvl w:val="0"/>
                <w:numId w:val="0"/>
              </w:numPr>
              <w:ind w:left="360"/>
            </w:pPr>
          </w:p>
          <w:p w:rsidR="00AD7E34" w:rsidRDefault="00AD7E34" w:rsidP="00932E15">
            <w:pPr>
              <w:pStyle w:val="bulletedtext"/>
              <w:numPr>
                <w:ilvl w:val="0"/>
                <w:numId w:val="0"/>
              </w:numPr>
              <w:ind w:left="360"/>
            </w:pPr>
          </w:p>
          <w:p w:rsidR="00AD7E34" w:rsidRDefault="00AD7E34" w:rsidP="00932E15">
            <w:pPr>
              <w:pStyle w:val="bulletedtext"/>
            </w:pPr>
            <w:r w:rsidRPr="00AB02DA">
              <w:t xml:space="preserve">Describes how </w:t>
            </w:r>
            <w:r>
              <w:t>seasons (temp)</w:t>
            </w:r>
            <w:r w:rsidRPr="00AB02DA">
              <w:t xml:space="preserve"> influence enzyme action.</w:t>
            </w:r>
          </w:p>
          <w:p w:rsidR="00AD7E34" w:rsidRDefault="00AD7E34" w:rsidP="00F663B9">
            <w:pPr>
              <w:pStyle w:val="ListParagraph"/>
            </w:pPr>
          </w:p>
          <w:p w:rsidR="00AD7E34" w:rsidRPr="002D37F6" w:rsidRDefault="00AD7E34" w:rsidP="00F663B9">
            <w:pPr>
              <w:pStyle w:val="bulletedtext"/>
            </w:pPr>
            <w:r>
              <w:t>Describes more food/energy is available during warmer seasons with more light intensity</w:t>
            </w:r>
          </w:p>
        </w:tc>
        <w:tc>
          <w:tcPr>
            <w:tcW w:w="2957" w:type="dxa"/>
            <w:gridSpan w:val="2"/>
            <w:vMerge w:val="restart"/>
            <w:shd w:val="clear" w:color="auto" w:fill="auto"/>
          </w:tcPr>
          <w:p w:rsidR="00AD7E34" w:rsidRPr="00AB02DA" w:rsidRDefault="00AD7E34" w:rsidP="008346B2">
            <w:pPr>
              <w:pStyle w:val="bulletedtext"/>
            </w:pPr>
            <w:r w:rsidRPr="00AB02DA">
              <w:t xml:space="preserve">Explains </w:t>
            </w:r>
            <w:r>
              <w:t xml:space="preserve">how </w:t>
            </w:r>
            <w:r w:rsidRPr="00AB02DA">
              <w:t xml:space="preserve">the process of </w:t>
            </w:r>
            <w:r>
              <w:t xml:space="preserve">semi-conservative </w:t>
            </w:r>
            <w:r w:rsidRPr="00AB02DA">
              <w:t>DNA replication</w:t>
            </w:r>
            <w:r>
              <w:t xml:space="preserve"> maintains the genetic code (producing identical </w:t>
            </w:r>
            <w:proofErr w:type="spellStart"/>
            <w:r>
              <w:t>chromatids</w:t>
            </w:r>
            <w:proofErr w:type="spellEnd"/>
            <w:r>
              <w:t xml:space="preserve">). </w:t>
            </w:r>
          </w:p>
          <w:p w:rsidR="00AD7E34" w:rsidRDefault="00AD7E34" w:rsidP="008346B2">
            <w:pPr>
              <w:pStyle w:val="bulletedtext"/>
              <w:widowControl w:val="0"/>
              <w:numPr>
                <w:ilvl w:val="0"/>
                <w:numId w:val="0"/>
              </w:numPr>
              <w:ind w:left="170"/>
            </w:pPr>
          </w:p>
          <w:p w:rsidR="00AD7E34" w:rsidRDefault="00AD7E34" w:rsidP="00932E15">
            <w:pPr>
              <w:pStyle w:val="bulletedtext"/>
              <w:widowControl w:val="0"/>
            </w:pPr>
            <w:r w:rsidRPr="00AB02DA">
              <w:t xml:space="preserve">Describes the </w:t>
            </w:r>
            <w:r>
              <w:t xml:space="preserve">role of enzymes in semi-conservative </w:t>
            </w:r>
            <w:r w:rsidRPr="00AB02DA">
              <w:t>DNA replication</w:t>
            </w:r>
            <w:r>
              <w:t xml:space="preserve"> (unwinding, unzipping, polymerising).</w:t>
            </w:r>
          </w:p>
          <w:p w:rsidR="00AD7E34" w:rsidRDefault="00AD7E34" w:rsidP="00932E15">
            <w:pPr>
              <w:pStyle w:val="bulletedtext"/>
              <w:widowControl w:val="0"/>
              <w:numPr>
                <w:ilvl w:val="0"/>
                <w:numId w:val="0"/>
              </w:numPr>
              <w:ind w:left="360"/>
            </w:pPr>
          </w:p>
          <w:p w:rsidR="00AD7E34" w:rsidRDefault="00AD7E34" w:rsidP="00932E15">
            <w:pPr>
              <w:pStyle w:val="bulletedtext"/>
              <w:widowControl w:val="0"/>
            </w:pPr>
            <w:r w:rsidRPr="00AB02DA">
              <w:t>Explains the role</w:t>
            </w:r>
            <w:r>
              <w:t xml:space="preserve"> of enzymes in DNA replication being affected by seasonal temperatures. (Increased temperatures speeds up the rate of reactions)</w:t>
            </w:r>
          </w:p>
          <w:p w:rsidR="00AD7E34" w:rsidRDefault="00AD7E34" w:rsidP="00932E15">
            <w:pPr>
              <w:pStyle w:val="bulletedtext"/>
              <w:widowControl w:val="0"/>
              <w:numPr>
                <w:ilvl w:val="0"/>
                <w:numId w:val="0"/>
              </w:numPr>
              <w:ind w:left="360"/>
            </w:pPr>
          </w:p>
          <w:p w:rsidR="00AD7E34" w:rsidRDefault="00AD7E34" w:rsidP="00F663B9">
            <w:pPr>
              <w:pStyle w:val="bulletedtext"/>
              <w:widowControl w:val="0"/>
            </w:pPr>
            <w:r>
              <w:t>Explains dormancy being due to enzymes involved in replication/cell division becoming inactive at cooler temperatures.</w:t>
            </w:r>
          </w:p>
          <w:p w:rsidR="00AD7E34" w:rsidRDefault="00AD7E34" w:rsidP="00F663B9">
            <w:pPr>
              <w:pStyle w:val="bulletedtext"/>
              <w:widowControl w:val="0"/>
              <w:numPr>
                <w:ilvl w:val="0"/>
                <w:numId w:val="0"/>
              </w:numPr>
              <w:ind w:left="360"/>
            </w:pPr>
          </w:p>
          <w:p w:rsidR="00AD7E34" w:rsidRPr="00AB02DA" w:rsidRDefault="00AD7E34" w:rsidP="00F663B9">
            <w:pPr>
              <w:pStyle w:val="bulletedtext"/>
              <w:widowControl w:val="0"/>
            </w:pPr>
            <w:r>
              <w:t>Relates the rate of growth of vines to amount of photosynthesis the plant can do to provide nutrition for other functions.</w:t>
            </w:r>
          </w:p>
        </w:tc>
        <w:tc>
          <w:tcPr>
            <w:tcW w:w="3041" w:type="dxa"/>
            <w:gridSpan w:val="2"/>
            <w:vMerge w:val="restart"/>
            <w:shd w:val="clear" w:color="auto" w:fill="auto"/>
          </w:tcPr>
          <w:p w:rsidR="00AD7E34" w:rsidRDefault="00AD7E34" w:rsidP="00F835C9">
            <w:pPr>
              <w:pStyle w:val="bulletedtext"/>
              <w:widowControl w:val="0"/>
            </w:pPr>
            <w:r w:rsidRPr="005468A3">
              <w:t xml:space="preserve">Through discussion links enzyme action to DNA replication. Discussion includes how factor(s) affect enzyme action, and how this in turn affects the rate of replication of </w:t>
            </w:r>
            <w:r>
              <w:t>mitosis/growth. May discuss optimal temperature for enzyme catalysed steps in DNA replication/division. Increased light intensity provides more energy through photosynthesis to speed up growth.</w:t>
            </w:r>
          </w:p>
          <w:p w:rsidR="00AD7E34" w:rsidRDefault="00AD7E34" w:rsidP="00F835C9">
            <w:pPr>
              <w:pStyle w:val="bulletedtext"/>
              <w:widowControl w:val="0"/>
              <w:numPr>
                <w:ilvl w:val="0"/>
                <w:numId w:val="0"/>
              </w:numPr>
              <w:ind w:left="360"/>
            </w:pPr>
          </w:p>
          <w:p w:rsidR="00AD7E34" w:rsidRPr="005468A3" w:rsidRDefault="00AD7E34" w:rsidP="00F835C9">
            <w:pPr>
              <w:pStyle w:val="bulletedtext"/>
              <w:widowControl w:val="0"/>
            </w:pPr>
            <w:r>
              <w:t xml:space="preserve">Relates differences in the rate of mitosis to differences in functions of parts of the plant. The trunk only provides stability and grows slowly. The new vines are needed for photosynthesis and reproduction (forms grapes). Without photosynthesis the plant would have no source of nutrition/energy for other life processes (such as the growth of the trunk). </w:t>
            </w:r>
          </w:p>
          <w:p w:rsidR="00AD7E34" w:rsidRPr="005468A3" w:rsidRDefault="00AD7E34" w:rsidP="00F663B9">
            <w:pPr>
              <w:pStyle w:val="bulletedtext"/>
              <w:widowControl w:val="0"/>
              <w:numPr>
                <w:ilvl w:val="0"/>
                <w:numId w:val="0"/>
              </w:numPr>
              <w:ind w:left="34" w:firstLine="720"/>
            </w:pPr>
          </w:p>
        </w:tc>
      </w:tr>
      <w:tr w:rsidR="00AD7E34" w:rsidRPr="005468A3" w:rsidTr="00F663B9">
        <w:trPr>
          <w:trHeight w:val="2365"/>
        </w:trPr>
        <w:tc>
          <w:tcPr>
            <w:tcW w:w="6694" w:type="dxa"/>
            <w:gridSpan w:val="3"/>
            <w:shd w:val="clear" w:color="auto" w:fill="auto"/>
          </w:tcPr>
          <w:p w:rsidR="00AD7E34" w:rsidRDefault="00AD7E34" w:rsidP="00AD7E34">
            <w:pPr>
              <w:pStyle w:val="text"/>
              <w:keepNext w:val="0"/>
              <w:keepLines w:val="0"/>
              <w:widowControl w:val="0"/>
              <w:rPr>
                <w:szCs w:val="20"/>
              </w:rPr>
            </w:pPr>
            <w:r>
              <w:rPr>
                <w:szCs w:val="20"/>
              </w:rPr>
              <w:t>(b) Semi-conservative replication preserves the genetic code while producing new somatic cells. Steps involved include:</w:t>
            </w:r>
          </w:p>
          <w:p w:rsidR="00AD7E34" w:rsidRDefault="00AD7E34" w:rsidP="00AD7E34">
            <w:pPr>
              <w:pStyle w:val="text"/>
              <w:keepNext w:val="0"/>
              <w:keepLines w:val="0"/>
              <w:widowControl w:val="0"/>
              <w:numPr>
                <w:ilvl w:val="0"/>
                <w:numId w:val="2"/>
              </w:numPr>
              <w:rPr>
                <w:szCs w:val="20"/>
              </w:rPr>
            </w:pPr>
            <w:r>
              <w:rPr>
                <w:szCs w:val="20"/>
              </w:rPr>
              <w:t>Unwinding and unzipping of double stranded parent strands to produce two single template DNA strands.</w:t>
            </w:r>
          </w:p>
          <w:p w:rsidR="00AD7E34" w:rsidRDefault="00AD7E34" w:rsidP="00AD7E34">
            <w:pPr>
              <w:pStyle w:val="text"/>
              <w:keepNext w:val="0"/>
              <w:keepLines w:val="0"/>
              <w:widowControl w:val="0"/>
              <w:numPr>
                <w:ilvl w:val="0"/>
                <w:numId w:val="2"/>
              </w:numPr>
              <w:rPr>
                <w:szCs w:val="20"/>
              </w:rPr>
            </w:pPr>
            <w:r>
              <w:rPr>
                <w:szCs w:val="20"/>
              </w:rPr>
              <w:t>Complementary base-pairing ensures that the newly synthesised strand of each DNA molecule (chromosome) is identical to the original missing half of the double stranded chromosome.</w:t>
            </w:r>
          </w:p>
          <w:p w:rsidR="00AD7E34" w:rsidRDefault="00AD7E34" w:rsidP="00AD7E34">
            <w:pPr>
              <w:pStyle w:val="text"/>
              <w:keepNext w:val="0"/>
              <w:keepLines w:val="0"/>
              <w:widowControl w:val="0"/>
              <w:numPr>
                <w:ilvl w:val="0"/>
                <w:numId w:val="2"/>
              </w:numPr>
              <w:rPr>
                <w:szCs w:val="20"/>
              </w:rPr>
            </w:pPr>
            <w:r>
              <w:rPr>
                <w:szCs w:val="20"/>
              </w:rPr>
              <w:t>Semi-conservative refers to the fact that each new chromosome (</w:t>
            </w:r>
            <w:proofErr w:type="spellStart"/>
            <w:r>
              <w:rPr>
                <w:szCs w:val="20"/>
              </w:rPr>
              <w:t>chromatid</w:t>
            </w:r>
            <w:proofErr w:type="spellEnd"/>
            <w:r>
              <w:rPr>
                <w:szCs w:val="20"/>
              </w:rPr>
              <w:t>) is made of one old template strand and one newly synthesised strand of DNA.</w:t>
            </w:r>
          </w:p>
          <w:p w:rsidR="00AD7E34" w:rsidRDefault="00AD7E34" w:rsidP="00B47BAE">
            <w:pPr>
              <w:pStyle w:val="text"/>
              <w:keepNext w:val="0"/>
              <w:keepLines w:val="0"/>
              <w:widowControl w:val="0"/>
              <w:rPr>
                <w:szCs w:val="20"/>
              </w:rPr>
            </w:pPr>
          </w:p>
        </w:tc>
        <w:tc>
          <w:tcPr>
            <w:tcW w:w="2666" w:type="dxa"/>
            <w:gridSpan w:val="2"/>
            <w:vMerge/>
            <w:shd w:val="clear" w:color="auto" w:fill="auto"/>
          </w:tcPr>
          <w:p w:rsidR="00AD7E34" w:rsidRDefault="00AD7E34" w:rsidP="0095371F">
            <w:pPr>
              <w:pStyle w:val="bulletedtext"/>
              <w:widowControl w:val="0"/>
            </w:pPr>
          </w:p>
        </w:tc>
        <w:tc>
          <w:tcPr>
            <w:tcW w:w="2957" w:type="dxa"/>
            <w:gridSpan w:val="2"/>
            <w:vMerge/>
            <w:shd w:val="clear" w:color="auto" w:fill="auto"/>
          </w:tcPr>
          <w:p w:rsidR="00AD7E34" w:rsidRPr="00AB02DA" w:rsidRDefault="00AD7E34" w:rsidP="008346B2">
            <w:pPr>
              <w:pStyle w:val="bulletedtext"/>
            </w:pPr>
          </w:p>
        </w:tc>
        <w:tc>
          <w:tcPr>
            <w:tcW w:w="3041" w:type="dxa"/>
            <w:gridSpan w:val="2"/>
            <w:vMerge/>
            <w:shd w:val="clear" w:color="auto" w:fill="auto"/>
          </w:tcPr>
          <w:p w:rsidR="00AD7E34" w:rsidRPr="005468A3" w:rsidRDefault="00AD7E34" w:rsidP="00F835C9">
            <w:pPr>
              <w:pStyle w:val="bulletedtext"/>
              <w:widowControl w:val="0"/>
            </w:pPr>
          </w:p>
        </w:tc>
      </w:tr>
      <w:tr w:rsidR="00AD7E34" w:rsidRPr="005468A3" w:rsidTr="00F663B9">
        <w:trPr>
          <w:trHeight w:val="2365"/>
        </w:trPr>
        <w:tc>
          <w:tcPr>
            <w:tcW w:w="6694" w:type="dxa"/>
            <w:gridSpan w:val="3"/>
            <w:shd w:val="clear" w:color="auto" w:fill="auto"/>
          </w:tcPr>
          <w:p w:rsidR="00AD7E34" w:rsidRPr="001017F9" w:rsidRDefault="00AD7E34" w:rsidP="00AD7E34">
            <w:pPr>
              <w:pStyle w:val="text"/>
              <w:keepNext w:val="0"/>
              <w:keepLines w:val="0"/>
              <w:widowControl w:val="0"/>
              <w:rPr>
                <w:szCs w:val="20"/>
              </w:rPr>
            </w:pPr>
            <w:r>
              <w:rPr>
                <w:szCs w:val="20"/>
              </w:rPr>
              <w:t xml:space="preserve">(c) </w:t>
            </w:r>
            <w:r w:rsidRPr="001017F9">
              <w:rPr>
                <w:szCs w:val="20"/>
              </w:rPr>
              <w:t>Enzymes are biological catalysts that speed up the rate of reactions or allow reactions to take place in conditions where it would not otherwise be possible.</w:t>
            </w:r>
          </w:p>
          <w:p w:rsidR="00AD7E34" w:rsidRPr="005468A3" w:rsidRDefault="00AD7E34" w:rsidP="00AD7E34">
            <w:pPr>
              <w:pStyle w:val="text"/>
              <w:keepNext w:val="0"/>
              <w:keepLines w:val="0"/>
              <w:widowControl w:val="0"/>
              <w:rPr>
                <w:szCs w:val="20"/>
              </w:rPr>
            </w:pPr>
            <w:r w:rsidRPr="005468A3">
              <w:rPr>
                <w:szCs w:val="20"/>
              </w:rPr>
              <w:t>Enzymes function in specific conditions. Outside of these conditions the enzymes will not function as well.</w:t>
            </w:r>
          </w:p>
          <w:p w:rsidR="00AD7E34" w:rsidRPr="005468A3" w:rsidRDefault="00AD7E34" w:rsidP="00AD7E34">
            <w:pPr>
              <w:pStyle w:val="text"/>
              <w:keepNext w:val="0"/>
              <w:keepLines w:val="0"/>
              <w:widowControl w:val="0"/>
              <w:rPr>
                <w:szCs w:val="20"/>
              </w:rPr>
            </w:pPr>
            <w:r w:rsidRPr="005468A3">
              <w:rPr>
                <w:szCs w:val="20"/>
              </w:rPr>
              <w:t xml:space="preserve">All enzymes have an optimum temperature. At very low temperatures the enzyme action is slow and at high temperatures the enzyme may become denatured which makes them inactive. </w:t>
            </w:r>
          </w:p>
          <w:p w:rsidR="00AD7E34" w:rsidRPr="005468A3" w:rsidRDefault="00AD7E34" w:rsidP="00AD7E34">
            <w:pPr>
              <w:pStyle w:val="text"/>
              <w:keepNext w:val="0"/>
              <w:keepLines w:val="0"/>
              <w:widowControl w:val="0"/>
              <w:rPr>
                <w:szCs w:val="20"/>
              </w:rPr>
            </w:pPr>
            <w:r w:rsidRPr="005468A3">
              <w:rPr>
                <w:szCs w:val="20"/>
              </w:rPr>
              <w:t xml:space="preserve">DNA replication would occur at the greatest rate at the optimal </w:t>
            </w:r>
            <w:r>
              <w:rPr>
                <w:szCs w:val="20"/>
              </w:rPr>
              <w:t>temperature</w:t>
            </w:r>
            <w:r w:rsidRPr="005468A3">
              <w:rPr>
                <w:szCs w:val="20"/>
              </w:rPr>
              <w:t>.</w:t>
            </w:r>
          </w:p>
          <w:p w:rsidR="00AD7E34" w:rsidRDefault="00AD7E34" w:rsidP="00AD7E34">
            <w:pPr>
              <w:pStyle w:val="text"/>
              <w:keepNext w:val="0"/>
              <w:keepLines w:val="0"/>
              <w:widowControl w:val="0"/>
              <w:rPr>
                <w:szCs w:val="20"/>
              </w:rPr>
            </w:pPr>
            <w:r w:rsidRPr="005468A3">
              <w:rPr>
                <w:szCs w:val="20"/>
              </w:rPr>
              <w:t xml:space="preserve">Enzymes are involved in each step of DNA replication and therefore the rate of </w:t>
            </w:r>
            <w:r>
              <w:rPr>
                <w:szCs w:val="20"/>
              </w:rPr>
              <w:t xml:space="preserve">mitosis (growth) </w:t>
            </w:r>
            <w:r w:rsidRPr="005468A3">
              <w:rPr>
                <w:szCs w:val="20"/>
              </w:rPr>
              <w:t>is dependent on the factors affecting enzyme action</w:t>
            </w:r>
            <w:r>
              <w:rPr>
                <w:szCs w:val="20"/>
              </w:rPr>
              <w:t>.</w:t>
            </w:r>
          </w:p>
          <w:p w:rsidR="00AD7E34" w:rsidRDefault="00AD7E34" w:rsidP="00AD7E34">
            <w:pPr>
              <w:pStyle w:val="text"/>
              <w:keepNext w:val="0"/>
              <w:keepLines w:val="0"/>
              <w:widowControl w:val="0"/>
              <w:rPr>
                <w:szCs w:val="20"/>
              </w:rPr>
            </w:pPr>
            <w:r>
              <w:rPr>
                <w:szCs w:val="20"/>
              </w:rPr>
              <w:t>Growth is faster in spurs/shoots than in the trunk, thus the trunk is not pruned.</w:t>
            </w:r>
          </w:p>
          <w:p w:rsidR="00AD7E34" w:rsidRDefault="00AD7E34" w:rsidP="00AD7E34">
            <w:pPr>
              <w:pStyle w:val="text"/>
              <w:keepNext w:val="0"/>
              <w:keepLines w:val="0"/>
              <w:widowControl w:val="0"/>
              <w:rPr>
                <w:szCs w:val="20"/>
              </w:rPr>
            </w:pPr>
            <w:r>
              <w:rPr>
                <w:szCs w:val="20"/>
              </w:rPr>
              <w:t>Trunk provides support whereas vines produce nutrition (are involved in reproduction).</w:t>
            </w:r>
          </w:p>
          <w:p w:rsidR="00AD7E34" w:rsidRDefault="00AD7E34" w:rsidP="00B47BAE">
            <w:pPr>
              <w:pStyle w:val="text"/>
              <w:keepNext w:val="0"/>
              <w:keepLines w:val="0"/>
              <w:widowControl w:val="0"/>
              <w:rPr>
                <w:szCs w:val="20"/>
              </w:rPr>
            </w:pPr>
          </w:p>
        </w:tc>
        <w:tc>
          <w:tcPr>
            <w:tcW w:w="2666" w:type="dxa"/>
            <w:gridSpan w:val="2"/>
            <w:vMerge/>
            <w:shd w:val="clear" w:color="auto" w:fill="auto"/>
          </w:tcPr>
          <w:p w:rsidR="00AD7E34" w:rsidRDefault="00AD7E34" w:rsidP="0095371F">
            <w:pPr>
              <w:pStyle w:val="bulletedtext"/>
              <w:widowControl w:val="0"/>
            </w:pPr>
          </w:p>
        </w:tc>
        <w:tc>
          <w:tcPr>
            <w:tcW w:w="2957" w:type="dxa"/>
            <w:gridSpan w:val="2"/>
            <w:vMerge/>
            <w:shd w:val="clear" w:color="auto" w:fill="auto"/>
          </w:tcPr>
          <w:p w:rsidR="00AD7E34" w:rsidRPr="00AB02DA" w:rsidRDefault="00AD7E34" w:rsidP="008346B2">
            <w:pPr>
              <w:pStyle w:val="bulletedtext"/>
            </w:pPr>
          </w:p>
        </w:tc>
        <w:tc>
          <w:tcPr>
            <w:tcW w:w="3041" w:type="dxa"/>
            <w:gridSpan w:val="2"/>
            <w:vMerge/>
            <w:shd w:val="clear" w:color="auto" w:fill="auto"/>
          </w:tcPr>
          <w:p w:rsidR="00AD7E34" w:rsidRPr="005468A3" w:rsidRDefault="00AD7E34" w:rsidP="00F835C9">
            <w:pPr>
              <w:pStyle w:val="bulletedtext"/>
              <w:widowControl w:val="0"/>
            </w:pPr>
          </w:p>
        </w:tc>
      </w:tr>
      <w:tr w:rsidR="002529DF" w:rsidRPr="005468A3" w:rsidTr="00F663B9">
        <w:tc>
          <w:tcPr>
            <w:tcW w:w="2224" w:type="dxa"/>
            <w:shd w:val="clear" w:color="auto" w:fill="auto"/>
          </w:tcPr>
          <w:p w:rsidR="00F663B9" w:rsidRPr="00AD7E34" w:rsidRDefault="00F663B9" w:rsidP="00AD7E34">
            <w:pPr>
              <w:pStyle w:val="text"/>
              <w:jc w:val="center"/>
              <w:rPr>
                <w:b/>
                <w:szCs w:val="20"/>
              </w:rPr>
            </w:pPr>
            <w:r w:rsidRPr="00AD7E34">
              <w:rPr>
                <w:b/>
                <w:szCs w:val="20"/>
              </w:rPr>
              <w:lastRenderedPageBreak/>
              <w:t>N0</w:t>
            </w:r>
          </w:p>
        </w:tc>
        <w:tc>
          <w:tcPr>
            <w:tcW w:w="2235" w:type="dxa"/>
            <w:shd w:val="clear" w:color="auto" w:fill="auto"/>
          </w:tcPr>
          <w:p w:rsidR="00F663B9" w:rsidRPr="00AD7E34" w:rsidRDefault="00F663B9" w:rsidP="00AD7E34">
            <w:pPr>
              <w:pStyle w:val="text"/>
              <w:jc w:val="center"/>
              <w:rPr>
                <w:b/>
                <w:szCs w:val="20"/>
              </w:rPr>
            </w:pPr>
            <w:r w:rsidRPr="00AD7E34">
              <w:rPr>
                <w:b/>
                <w:szCs w:val="20"/>
              </w:rPr>
              <w:t>N1</w:t>
            </w:r>
          </w:p>
        </w:tc>
        <w:tc>
          <w:tcPr>
            <w:tcW w:w="2235" w:type="dxa"/>
            <w:shd w:val="clear" w:color="auto" w:fill="auto"/>
          </w:tcPr>
          <w:p w:rsidR="00F663B9" w:rsidRPr="00AD7E34" w:rsidRDefault="00F663B9" w:rsidP="00AD7E34">
            <w:pPr>
              <w:pStyle w:val="text"/>
              <w:jc w:val="center"/>
              <w:rPr>
                <w:b/>
                <w:szCs w:val="20"/>
              </w:rPr>
            </w:pPr>
            <w:r w:rsidRPr="00AD7E34">
              <w:rPr>
                <w:b/>
                <w:szCs w:val="20"/>
              </w:rPr>
              <w:t>N2</w:t>
            </w:r>
          </w:p>
        </w:tc>
        <w:tc>
          <w:tcPr>
            <w:tcW w:w="1333" w:type="dxa"/>
            <w:shd w:val="clear" w:color="auto" w:fill="auto"/>
          </w:tcPr>
          <w:p w:rsidR="00F663B9" w:rsidRPr="00AD7E34" w:rsidRDefault="00F663B9" w:rsidP="00AD7E34">
            <w:pPr>
              <w:pStyle w:val="text"/>
              <w:jc w:val="center"/>
              <w:rPr>
                <w:b/>
                <w:szCs w:val="20"/>
              </w:rPr>
            </w:pPr>
            <w:r w:rsidRPr="00AD7E34">
              <w:rPr>
                <w:b/>
                <w:szCs w:val="20"/>
              </w:rPr>
              <w:t>A3</w:t>
            </w:r>
          </w:p>
        </w:tc>
        <w:tc>
          <w:tcPr>
            <w:tcW w:w="1333" w:type="dxa"/>
            <w:shd w:val="clear" w:color="auto" w:fill="auto"/>
          </w:tcPr>
          <w:p w:rsidR="00F663B9" w:rsidRPr="00AD7E34" w:rsidRDefault="00F663B9" w:rsidP="00AD7E34">
            <w:pPr>
              <w:pStyle w:val="text"/>
              <w:jc w:val="center"/>
              <w:rPr>
                <w:b/>
                <w:szCs w:val="20"/>
              </w:rPr>
            </w:pPr>
            <w:r w:rsidRPr="00AD7E34">
              <w:rPr>
                <w:b/>
                <w:szCs w:val="20"/>
              </w:rPr>
              <w:t>A4</w:t>
            </w:r>
          </w:p>
        </w:tc>
        <w:tc>
          <w:tcPr>
            <w:tcW w:w="1478" w:type="dxa"/>
            <w:shd w:val="clear" w:color="auto" w:fill="auto"/>
          </w:tcPr>
          <w:p w:rsidR="00F663B9" w:rsidRPr="00AD7E34" w:rsidRDefault="00F663B9" w:rsidP="00AD7E34">
            <w:pPr>
              <w:pStyle w:val="text"/>
              <w:jc w:val="center"/>
              <w:rPr>
                <w:b/>
                <w:szCs w:val="20"/>
              </w:rPr>
            </w:pPr>
            <w:r w:rsidRPr="00AD7E34">
              <w:rPr>
                <w:b/>
                <w:szCs w:val="20"/>
              </w:rPr>
              <w:t>M5</w:t>
            </w:r>
          </w:p>
        </w:tc>
        <w:tc>
          <w:tcPr>
            <w:tcW w:w="1479" w:type="dxa"/>
            <w:shd w:val="clear" w:color="auto" w:fill="auto"/>
          </w:tcPr>
          <w:p w:rsidR="00F663B9" w:rsidRPr="00AD7E34" w:rsidRDefault="00F663B9" w:rsidP="00AD7E34">
            <w:pPr>
              <w:pStyle w:val="text"/>
              <w:jc w:val="center"/>
              <w:rPr>
                <w:b/>
                <w:szCs w:val="20"/>
              </w:rPr>
            </w:pPr>
            <w:r w:rsidRPr="00AD7E34">
              <w:rPr>
                <w:b/>
                <w:szCs w:val="20"/>
              </w:rPr>
              <w:t>M6</w:t>
            </w:r>
          </w:p>
        </w:tc>
        <w:tc>
          <w:tcPr>
            <w:tcW w:w="1520" w:type="dxa"/>
            <w:shd w:val="clear" w:color="auto" w:fill="auto"/>
          </w:tcPr>
          <w:p w:rsidR="00F663B9" w:rsidRPr="00AD7E34" w:rsidRDefault="00F663B9" w:rsidP="00AD7E34">
            <w:pPr>
              <w:pStyle w:val="text"/>
              <w:jc w:val="center"/>
              <w:rPr>
                <w:b/>
                <w:szCs w:val="20"/>
              </w:rPr>
            </w:pPr>
            <w:r w:rsidRPr="00AD7E34">
              <w:rPr>
                <w:b/>
                <w:szCs w:val="20"/>
              </w:rPr>
              <w:t>E7</w:t>
            </w:r>
          </w:p>
        </w:tc>
        <w:tc>
          <w:tcPr>
            <w:tcW w:w="1521" w:type="dxa"/>
            <w:shd w:val="clear" w:color="auto" w:fill="auto"/>
          </w:tcPr>
          <w:p w:rsidR="00F663B9" w:rsidRPr="00AD7E34" w:rsidRDefault="00F663B9" w:rsidP="00AD7E34">
            <w:pPr>
              <w:pStyle w:val="text"/>
              <w:jc w:val="center"/>
              <w:rPr>
                <w:b/>
                <w:szCs w:val="20"/>
              </w:rPr>
            </w:pPr>
            <w:r w:rsidRPr="00AD7E34">
              <w:rPr>
                <w:b/>
                <w:szCs w:val="20"/>
              </w:rPr>
              <w:t>E8</w:t>
            </w:r>
          </w:p>
        </w:tc>
      </w:tr>
      <w:tr w:rsidR="002529DF" w:rsidRPr="005468A3" w:rsidTr="00F663B9">
        <w:tc>
          <w:tcPr>
            <w:tcW w:w="2224" w:type="dxa"/>
            <w:shd w:val="clear" w:color="auto" w:fill="auto"/>
          </w:tcPr>
          <w:p w:rsidR="00F663B9" w:rsidRPr="005468A3" w:rsidRDefault="00F663B9" w:rsidP="00F663B9">
            <w:pPr>
              <w:pStyle w:val="text"/>
              <w:rPr>
                <w:szCs w:val="20"/>
              </w:rPr>
            </w:pPr>
            <w:r w:rsidRPr="005468A3">
              <w:rPr>
                <w:szCs w:val="20"/>
              </w:rPr>
              <w:t>No response or does not address the question</w:t>
            </w:r>
            <w:r>
              <w:rPr>
                <w:szCs w:val="20"/>
              </w:rPr>
              <w:t>.</w:t>
            </w:r>
          </w:p>
        </w:tc>
        <w:tc>
          <w:tcPr>
            <w:tcW w:w="2235" w:type="dxa"/>
            <w:shd w:val="clear" w:color="auto" w:fill="auto"/>
          </w:tcPr>
          <w:p w:rsidR="00F663B9" w:rsidRPr="005468A3" w:rsidRDefault="002529DF" w:rsidP="002529DF">
            <w:pPr>
              <w:pStyle w:val="text"/>
              <w:rPr>
                <w:szCs w:val="20"/>
              </w:rPr>
            </w:pPr>
            <w:r>
              <w:rPr>
                <w:szCs w:val="20"/>
              </w:rPr>
              <w:t xml:space="preserve">Provides ONE </w:t>
            </w:r>
            <w:r w:rsidRPr="005468A3">
              <w:rPr>
                <w:szCs w:val="20"/>
              </w:rPr>
              <w:t>statement</w:t>
            </w:r>
            <w:r>
              <w:rPr>
                <w:szCs w:val="20"/>
              </w:rPr>
              <w:t xml:space="preserve"> </w:t>
            </w:r>
            <w:r w:rsidRPr="005468A3">
              <w:rPr>
                <w:szCs w:val="20"/>
              </w:rPr>
              <w:t>from Achievement</w:t>
            </w:r>
          </w:p>
        </w:tc>
        <w:tc>
          <w:tcPr>
            <w:tcW w:w="2235" w:type="dxa"/>
            <w:shd w:val="clear" w:color="auto" w:fill="auto"/>
          </w:tcPr>
          <w:p w:rsidR="00F663B9" w:rsidRPr="005468A3" w:rsidRDefault="002529DF" w:rsidP="00F663B9">
            <w:pPr>
              <w:pStyle w:val="text"/>
              <w:rPr>
                <w:szCs w:val="20"/>
              </w:rPr>
            </w:pPr>
            <w:r>
              <w:rPr>
                <w:szCs w:val="20"/>
              </w:rPr>
              <w:t xml:space="preserve">Provides TWO </w:t>
            </w:r>
            <w:r w:rsidR="00F663B9" w:rsidRPr="005468A3">
              <w:rPr>
                <w:szCs w:val="20"/>
              </w:rPr>
              <w:t>statement</w:t>
            </w:r>
            <w:r>
              <w:rPr>
                <w:szCs w:val="20"/>
              </w:rPr>
              <w:t>s</w:t>
            </w:r>
            <w:r w:rsidR="00F663B9" w:rsidRPr="005468A3">
              <w:rPr>
                <w:szCs w:val="20"/>
              </w:rPr>
              <w:t xml:space="preserve"> from Achievement</w:t>
            </w:r>
            <w:r w:rsidR="00F663B9">
              <w:rPr>
                <w:szCs w:val="20"/>
              </w:rPr>
              <w:t>.</w:t>
            </w:r>
          </w:p>
        </w:tc>
        <w:tc>
          <w:tcPr>
            <w:tcW w:w="1333" w:type="dxa"/>
            <w:shd w:val="clear" w:color="auto" w:fill="auto"/>
          </w:tcPr>
          <w:p w:rsidR="00F663B9" w:rsidRPr="005468A3" w:rsidRDefault="002529DF" w:rsidP="00F663B9">
            <w:pPr>
              <w:pStyle w:val="text"/>
              <w:rPr>
                <w:szCs w:val="20"/>
              </w:rPr>
            </w:pPr>
            <w:r>
              <w:rPr>
                <w:szCs w:val="20"/>
              </w:rPr>
              <w:t xml:space="preserve">Provides THREE </w:t>
            </w:r>
            <w:r w:rsidR="00F663B9" w:rsidRPr="005468A3">
              <w:rPr>
                <w:szCs w:val="20"/>
              </w:rPr>
              <w:t>statements from Achievement</w:t>
            </w:r>
            <w:r w:rsidR="00F663B9">
              <w:rPr>
                <w:szCs w:val="20"/>
              </w:rPr>
              <w:t>.</w:t>
            </w:r>
          </w:p>
        </w:tc>
        <w:tc>
          <w:tcPr>
            <w:tcW w:w="1333" w:type="dxa"/>
            <w:shd w:val="clear" w:color="auto" w:fill="auto"/>
          </w:tcPr>
          <w:p w:rsidR="00F663B9" w:rsidRPr="005468A3" w:rsidRDefault="002529DF" w:rsidP="00F663B9">
            <w:pPr>
              <w:pStyle w:val="text"/>
              <w:rPr>
                <w:szCs w:val="20"/>
              </w:rPr>
            </w:pPr>
            <w:r>
              <w:rPr>
                <w:szCs w:val="20"/>
              </w:rPr>
              <w:t xml:space="preserve">Provides FOUR </w:t>
            </w:r>
            <w:r w:rsidR="00F663B9" w:rsidRPr="005468A3">
              <w:rPr>
                <w:szCs w:val="20"/>
              </w:rPr>
              <w:t>statements from Achievement</w:t>
            </w:r>
            <w:r w:rsidR="00F663B9">
              <w:rPr>
                <w:szCs w:val="20"/>
              </w:rPr>
              <w:t>.</w:t>
            </w:r>
          </w:p>
        </w:tc>
        <w:tc>
          <w:tcPr>
            <w:tcW w:w="1478" w:type="dxa"/>
            <w:shd w:val="clear" w:color="auto" w:fill="auto"/>
          </w:tcPr>
          <w:p w:rsidR="00F663B9" w:rsidRPr="00AB02DA" w:rsidRDefault="00F663B9" w:rsidP="00F663B9">
            <w:pPr>
              <w:pStyle w:val="text"/>
              <w:rPr>
                <w:szCs w:val="20"/>
              </w:rPr>
            </w:pPr>
            <w:r w:rsidRPr="00AB02DA">
              <w:rPr>
                <w:szCs w:val="20"/>
              </w:rPr>
              <w:t xml:space="preserve">Provides THREE statements from Merit </w:t>
            </w:r>
          </w:p>
        </w:tc>
        <w:tc>
          <w:tcPr>
            <w:tcW w:w="1479" w:type="dxa"/>
            <w:shd w:val="clear" w:color="auto" w:fill="auto"/>
          </w:tcPr>
          <w:p w:rsidR="00F663B9" w:rsidRPr="00AB02DA" w:rsidRDefault="00F663B9" w:rsidP="00F663B9">
            <w:pPr>
              <w:pStyle w:val="text"/>
              <w:rPr>
                <w:szCs w:val="20"/>
              </w:rPr>
            </w:pPr>
            <w:r w:rsidRPr="00AB02DA">
              <w:rPr>
                <w:szCs w:val="20"/>
              </w:rPr>
              <w:t xml:space="preserve">Provides </w:t>
            </w:r>
            <w:r>
              <w:rPr>
                <w:szCs w:val="20"/>
              </w:rPr>
              <w:t>FOUR</w:t>
            </w:r>
            <w:r w:rsidRPr="00AB02DA">
              <w:rPr>
                <w:szCs w:val="20"/>
              </w:rPr>
              <w:t xml:space="preserve"> statements from Merit</w:t>
            </w:r>
          </w:p>
        </w:tc>
        <w:tc>
          <w:tcPr>
            <w:tcW w:w="1520" w:type="dxa"/>
            <w:shd w:val="clear" w:color="auto" w:fill="auto"/>
          </w:tcPr>
          <w:p w:rsidR="00F663B9" w:rsidRPr="005468A3" w:rsidRDefault="00F663B9" w:rsidP="00F663B9">
            <w:pPr>
              <w:pStyle w:val="text"/>
              <w:rPr>
                <w:szCs w:val="20"/>
              </w:rPr>
            </w:pPr>
            <w:r>
              <w:rPr>
                <w:szCs w:val="20"/>
              </w:rPr>
              <w:t xml:space="preserve">Provides ONE </w:t>
            </w:r>
            <w:r w:rsidRPr="005468A3">
              <w:rPr>
                <w:szCs w:val="20"/>
              </w:rPr>
              <w:t>statement from Excellence</w:t>
            </w:r>
            <w:r>
              <w:rPr>
                <w:szCs w:val="20"/>
              </w:rPr>
              <w:t>.</w:t>
            </w:r>
          </w:p>
        </w:tc>
        <w:tc>
          <w:tcPr>
            <w:tcW w:w="1521" w:type="dxa"/>
            <w:shd w:val="clear" w:color="auto" w:fill="auto"/>
          </w:tcPr>
          <w:p w:rsidR="00F663B9" w:rsidRPr="005468A3" w:rsidRDefault="00F663B9" w:rsidP="00F663B9">
            <w:pPr>
              <w:pStyle w:val="text"/>
              <w:rPr>
                <w:szCs w:val="20"/>
              </w:rPr>
            </w:pPr>
            <w:r>
              <w:rPr>
                <w:szCs w:val="20"/>
              </w:rPr>
              <w:t>Provides TWO</w:t>
            </w:r>
            <w:r w:rsidRPr="005468A3">
              <w:rPr>
                <w:szCs w:val="20"/>
              </w:rPr>
              <w:t xml:space="preserve"> statements from Excellence</w:t>
            </w:r>
            <w:r>
              <w:rPr>
                <w:szCs w:val="20"/>
              </w:rPr>
              <w:t>.</w:t>
            </w:r>
          </w:p>
        </w:tc>
      </w:tr>
    </w:tbl>
    <w:p w:rsidR="009E04E0" w:rsidRPr="005468A3" w:rsidRDefault="009E04E0" w:rsidP="009E04E0">
      <w:pPr>
        <w:pStyle w:val="TextNormal"/>
        <w:spacing w:line="288" w:lineRule="auto"/>
        <w:rPr>
          <w:rFonts w:ascii="Times New Roman" w:hAnsi="Times New Roman" w:cs="Times New Roman"/>
          <w:szCs w:val="20"/>
        </w:rPr>
      </w:pPr>
    </w:p>
    <w:p w:rsidR="009E04E0" w:rsidRDefault="009E04E0" w:rsidP="009E04E0"/>
    <w:p w:rsidR="009E04E0" w:rsidRPr="00AD7E34" w:rsidRDefault="009E04E0" w:rsidP="009E04E0">
      <w:pPr>
        <w:pStyle w:val="Heading1"/>
        <w:spacing w:after="240"/>
        <w:rPr>
          <w:rFonts w:ascii="Times New Roman" w:hAnsi="Times New Roman"/>
        </w:rPr>
      </w:pPr>
      <w:r w:rsidRPr="00AD7E34">
        <w:rPr>
          <w:rFonts w:ascii="Times New Roman" w:hAnsi="Times New Roman"/>
        </w:rPr>
        <w:t>Judgement Statement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2074"/>
        <w:gridCol w:w="3385"/>
        <w:gridCol w:w="3385"/>
        <w:gridCol w:w="3385"/>
        <w:gridCol w:w="3385"/>
      </w:tblGrid>
      <w:tr w:rsidR="009E04E0" w:rsidRPr="00AD7E34">
        <w:tc>
          <w:tcPr>
            <w:tcW w:w="664" w:type="pct"/>
            <w:tcBorders>
              <w:top w:val="nil"/>
              <w:left w:val="nil"/>
              <w:bottom w:val="nil"/>
            </w:tcBorders>
            <w:shd w:val="clear" w:color="auto" w:fill="auto"/>
            <w:vAlign w:val="center"/>
          </w:tcPr>
          <w:p w:rsidR="009E04E0" w:rsidRPr="00AD7E34" w:rsidRDefault="009E04E0" w:rsidP="009E04E0">
            <w:pPr>
              <w:pStyle w:val="Heading3"/>
              <w:spacing w:before="0" w:after="0"/>
              <w:rPr>
                <w:rFonts w:ascii="Times New Roman" w:hAnsi="Times New Roman"/>
              </w:rPr>
            </w:pPr>
          </w:p>
        </w:tc>
        <w:tc>
          <w:tcPr>
            <w:tcW w:w="1084" w:type="pct"/>
            <w:shd w:val="clear" w:color="auto" w:fill="auto"/>
            <w:vAlign w:val="center"/>
          </w:tcPr>
          <w:p w:rsidR="009E04E0" w:rsidRPr="00AD7E34" w:rsidRDefault="009E04E0" w:rsidP="009E04E0">
            <w:pPr>
              <w:pStyle w:val="Heading3"/>
              <w:spacing w:before="0" w:after="0"/>
              <w:rPr>
                <w:rFonts w:ascii="Times New Roman" w:hAnsi="Times New Roman"/>
              </w:rPr>
            </w:pPr>
            <w:r w:rsidRPr="00AD7E34">
              <w:rPr>
                <w:rFonts w:ascii="Times New Roman" w:hAnsi="Times New Roman"/>
              </w:rPr>
              <w:t>Not Achieved</w:t>
            </w:r>
          </w:p>
        </w:tc>
        <w:tc>
          <w:tcPr>
            <w:tcW w:w="1084" w:type="pct"/>
            <w:shd w:val="clear" w:color="auto" w:fill="auto"/>
            <w:vAlign w:val="center"/>
          </w:tcPr>
          <w:p w:rsidR="009E04E0" w:rsidRPr="00AD7E34" w:rsidRDefault="009E04E0" w:rsidP="009E04E0">
            <w:pPr>
              <w:pStyle w:val="Heading3"/>
              <w:spacing w:before="0" w:after="0"/>
              <w:rPr>
                <w:rFonts w:ascii="Times New Roman" w:hAnsi="Times New Roman"/>
              </w:rPr>
            </w:pPr>
            <w:r w:rsidRPr="00AD7E34">
              <w:rPr>
                <w:rFonts w:ascii="Times New Roman" w:hAnsi="Times New Roman"/>
              </w:rPr>
              <w:t>Achievement</w:t>
            </w:r>
          </w:p>
        </w:tc>
        <w:tc>
          <w:tcPr>
            <w:tcW w:w="1084" w:type="pct"/>
            <w:shd w:val="clear" w:color="auto" w:fill="auto"/>
            <w:vAlign w:val="center"/>
          </w:tcPr>
          <w:p w:rsidR="009E04E0" w:rsidRPr="00AD7E34" w:rsidRDefault="009E04E0" w:rsidP="009E04E0">
            <w:pPr>
              <w:pStyle w:val="Heading3"/>
              <w:spacing w:before="0" w:after="0"/>
              <w:rPr>
                <w:rFonts w:ascii="Times New Roman" w:hAnsi="Times New Roman"/>
              </w:rPr>
            </w:pPr>
            <w:r w:rsidRPr="00AD7E34">
              <w:rPr>
                <w:rFonts w:ascii="Times New Roman" w:hAnsi="Times New Roman"/>
              </w:rPr>
              <w:t xml:space="preserve">Achievement </w:t>
            </w:r>
            <w:r w:rsidRPr="00AD7E34">
              <w:rPr>
                <w:rFonts w:ascii="Times New Roman" w:hAnsi="Times New Roman"/>
              </w:rPr>
              <w:br/>
              <w:t>with Merit</w:t>
            </w:r>
          </w:p>
        </w:tc>
        <w:tc>
          <w:tcPr>
            <w:tcW w:w="1084" w:type="pct"/>
            <w:shd w:val="clear" w:color="auto" w:fill="auto"/>
            <w:vAlign w:val="center"/>
          </w:tcPr>
          <w:p w:rsidR="009E04E0" w:rsidRPr="00AD7E34" w:rsidRDefault="009E04E0" w:rsidP="009E04E0">
            <w:pPr>
              <w:pStyle w:val="Heading3"/>
              <w:spacing w:before="0" w:after="0"/>
              <w:rPr>
                <w:rFonts w:ascii="Times New Roman" w:hAnsi="Times New Roman"/>
              </w:rPr>
            </w:pPr>
            <w:r w:rsidRPr="00AD7E34">
              <w:rPr>
                <w:rFonts w:ascii="Times New Roman" w:hAnsi="Times New Roman"/>
              </w:rPr>
              <w:t xml:space="preserve">Achievement </w:t>
            </w:r>
            <w:r w:rsidRPr="00AD7E34">
              <w:rPr>
                <w:rFonts w:ascii="Times New Roman" w:hAnsi="Times New Roman"/>
              </w:rPr>
              <w:br/>
              <w:t>with Excellence</w:t>
            </w:r>
          </w:p>
        </w:tc>
      </w:tr>
      <w:tr w:rsidR="009E04E0" w:rsidRPr="00AD7E34">
        <w:tc>
          <w:tcPr>
            <w:tcW w:w="664" w:type="pct"/>
            <w:shd w:val="clear" w:color="auto" w:fill="auto"/>
            <w:vAlign w:val="center"/>
          </w:tcPr>
          <w:p w:rsidR="009E04E0" w:rsidRPr="00AD7E34" w:rsidRDefault="009E04E0" w:rsidP="009E04E0">
            <w:pPr>
              <w:pStyle w:val="Heading3"/>
              <w:spacing w:before="0" w:after="0"/>
              <w:rPr>
                <w:rFonts w:ascii="Times New Roman" w:hAnsi="Times New Roman"/>
              </w:rPr>
            </w:pPr>
            <w:r w:rsidRPr="00AD7E34">
              <w:rPr>
                <w:rFonts w:ascii="Times New Roman" w:hAnsi="Times New Roman"/>
              </w:rPr>
              <w:t>Score range</w:t>
            </w:r>
          </w:p>
        </w:tc>
        <w:tc>
          <w:tcPr>
            <w:tcW w:w="1084" w:type="pct"/>
            <w:shd w:val="clear" w:color="auto" w:fill="auto"/>
          </w:tcPr>
          <w:p w:rsidR="009E04E0" w:rsidRPr="00AD7E34" w:rsidRDefault="009E04E0" w:rsidP="009E04E0">
            <w:pPr>
              <w:spacing w:after="0"/>
              <w:jc w:val="center"/>
              <w:rPr>
                <w:sz w:val="20"/>
                <w:szCs w:val="20"/>
              </w:rPr>
            </w:pPr>
            <w:r w:rsidRPr="00AD7E34">
              <w:rPr>
                <w:sz w:val="20"/>
                <w:szCs w:val="20"/>
              </w:rPr>
              <w:t>0 – 7</w:t>
            </w:r>
          </w:p>
        </w:tc>
        <w:tc>
          <w:tcPr>
            <w:tcW w:w="1084" w:type="pct"/>
            <w:shd w:val="clear" w:color="auto" w:fill="auto"/>
          </w:tcPr>
          <w:p w:rsidR="009E04E0" w:rsidRPr="00AD7E34" w:rsidRDefault="009E04E0" w:rsidP="009E04E0">
            <w:pPr>
              <w:spacing w:after="0"/>
              <w:jc w:val="center"/>
              <w:rPr>
                <w:sz w:val="20"/>
                <w:szCs w:val="20"/>
              </w:rPr>
            </w:pPr>
            <w:r w:rsidRPr="00AD7E34">
              <w:rPr>
                <w:sz w:val="20"/>
                <w:szCs w:val="20"/>
              </w:rPr>
              <w:t>8 – 13</w:t>
            </w:r>
          </w:p>
        </w:tc>
        <w:tc>
          <w:tcPr>
            <w:tcW w:w="1084" w:type="pct"/>
            <w:shd w:val="clear" w:color="auto" w:fill="auto"/>
          </w:tcPr>
          <w:p w:rsidR="009E04E0" w:rsidRPr="00AD7E34" w:rsidRDefault="009E04E0" w:rsidP="009E04E0">
            <w:pPr>
              <w:spacing w:after="0"/>
              <w:jc w:val="center"/>
              <w:rPr>
                <w:sz w:val="20"/>
                <w:szCs w:val="20"/>
              </w:rPr>
            </w:pPr>
            <w:r w:rsidRPr="00AD7E34">
              <w:rPr>
                <w:sz w:val="20"/>
                <w:szCs w:val="20"/>
              </w:rPr>
              <w:t>14 – 18</w:t>
            </w:r>
          </w:p>
        </w:tc>
        <w:tc>
          <w:tcPr>
            <w:tcW w:w="1084" w:type="pct"/>
            <w:shd w:val="clear" w:color="auto" w:fill="auto"/>
          </w:tcPr>
          <w:p w:rsidR="009E04E0" w:rsidRPr="00AD7E34" w:rsidRDefault="009E04E0" w:rsidP="009E04E0">
            <w:pPr>
              <w:spacing w:after="0"/>
              <w:jc w:val="center"/>
              <w:rPr>
                <w:sz w:val="20"/>
                <w:szCs w:val="20"/>
              </w:rPr>
            </w:pPr>
            <w:r w:rsidRPr="00AD7E34">
              <w:rPr>
                <w:sz w:val="20"/>
                <w:szCs w:val="20"/>
              </w:rPr>
              <w:t>19 – 24</w:t>
            </w:r>
          </w:p>
        </w:tc>
      </w:tr>
    </w:tbl>
    <w:p w:rsidR="009E04E0" w:rsidRDefault="009E04E0" w:rsidP="009E04E0"/>
    <w:p w:rsidR="009E04E0" w:rsidRDefault="009E04E0" w:rsidP="009E04E0"/>
    <w:p w:rsidR="009E04E0" w:rsidRDefault="009E04E0" w:rsidP="009E04E0"/>
    <w:p w:rsidR="009E04E0" w:rsidRDefault="009E04E0"/>
    <w:sectPr w:rsidR="009E04E0" w:rsidSect="009E04E0">
      <w:headerReference w:type="default" r:id="rId7"/>
      <w:pgSz w:w="16838" w:h="11906" w:orient="landscape"/>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B5B" w:rsidRDefault="00113B5B">
      <w:pPr>
        <w:spacing w:after="0" w:line="240" w:lineRule="auto"/>
      </w:pPr>
      <w:r>
        <w:separator/>
      </w:r>
    </w:p>
  </w:endnote>
  <w:endnote w:type="continuationSeparator" w:id="0">
    <w:p w:rsidR="00113B5B" w:rsidRDefault="00113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B5B" w:rsidRDefault="00113B5B">
      <w:pPr>
        <w:spacing w:after="0" w:line="240" w:lineRule="auto"/>
      </w:pPr>
      <w:r>
        <w:separator/>
      </w:r>
    </w:p>
  </w:footnote>
  <w:footnote w:type="continuationSeparator" w:id="0">
    <w:p w:rsidR="00113B5B" w:rsidRDefault="00113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E0" w:rsidRPr="00953963" w:rsidRDefault="00E96C29" w:rsidP="009E04E0">
    <w:pPr>
      <w:jc w:val="center"/>
      <w:rPr>
        <w:rFonts w:ascii="Arial" w:hAnsi="Arial"/>
        <w:sz w:val="18"/>
      </w:rPr>
    </w:pPr>
    <w:r>
      <w:rPr>
        <w:rFonts w:ascii="Arial" w:hAnsi="Arial"/>
        <w:sz w:val="18"/>
      </w:rPr>
      <w:t>E4U</w:t>
    </w:r>
    <w:r w:rsidR="009E04E0" w:rsidRPr="00E260C1">
      <w:rPr>
        <w:rFonts w:ascii="Arial" w:hAnsi="Arial"/>
        <w:sz w:val="18"/>
      </w:rPr>
      <w:t xml:space="preserve"> Level 2 Biology</w:t>
    </w:r>
    <w:r w:rsidR="00302B34">
      <w:rPr>
        <w:rFonts w:ascii="Arial" w:hAnsi="Arial"/>
        <w:sz w:val="18"/>
      </w:rPr>
      <w:t xml:space="preserve"> </w:t>
    </w:r>
    <w:r>
      <w:rPr>
        <w:rFonts w:ascii="Arial" w:hAnsi="Arial"/>
        <w:sz w:val="18"/>
      </w:rPr>
      <w:t>2.4</w:t>
    </w:r>
    <w:r w:rsidR="009E04E0" w:rsidRPr="00E260C1">
      <w:rPr>
        <w:rFonts w:ascii="Arial" w:hAnsi="Arial"/>
        <w:sz w:val="18"/>
      </w:rPr>
      <w:t xml:space="preserve"> (</w:t>
    </w:r>
    <w:r>
      <w:rPr>
        <w:rFonts w:ascii="Arial" w:hAnsi="Arial"/>
        <w:sz w:val="18"/>
      </w:rPr>
      <w:t xml:space="preserve">AS </w:t>
    </w:r>
    <w:r w:rsidR="009E04E0">
      <w:rPr>
        <w:rFonts w:ascii="Arial" w:hAnsi="Arial"/>
        <w:sz w:val="18"/>
      </w:rPr>
      <w:t>91156</w:t>
    </w:r>
    <w:r w:rsidR="009E04E0" w:rsidRPr="00E260C1">
      <w:rPr>
        <w:rFonts w:ascii="Arial" w:hAnsi="Arial"/>
        <w:sz w:val="18"/>
      </w:rPr>
      <w:t>) 201</w:t>
    </w:r>
    <w:r>
      <w:rPr>
        <w:rFonts w:ascii="Arial" w:hAnsi="Arial"/>
        <w:sz w:val="18"/>
      </w:rPr>
      <w:t>4</w:t>
    </w:r>
    <w:r w:rsidR="009E04E0" w:rsidRPr="00E260C1">
      <w:rPr>
        <w:rFonts w:ascii="Arial" w:hAnsi="Arial"/>
        <w:sz w:val="18"/>
      </w:rPr>
      <w:t xml:space="preserve"> — </w:t>
    </w:r>
    <w:r w:rsidR="009E04E0" w:rsidRPr="00E260C1">
      <w:rPr>
        <w:rFonts w:ascii="Arial" w:hAnsi="Arial"/>
        <w:sz w:val="18"/>
        <w:lang w:val="en-US"/>
      </w:rPr>
      <w:t xml:space="preserve">page </w:t>
    </w:r>
    <w:r w:rsidR="00CE5231" w:rsidRPr="00E260C1">
      <w:rPr>
        <w:sz w:val="18"/>
        <w:lang w:val="en-US"/>
      </w:rPr>
      <w:fldChar w:fldCharType="begin"/>
    </w:r>
    <w:r w:rsidR="009E04E0" w:rsidRPr="00E260C1">
      <w:rPr>
        <w:rFonts w:ascii="Arial" w:hAnsi="Arial"/>
        <w:sz w:val="18"/>
        <w:lang w:val="en-US"/>
      </w:rPr>
      <w:instrText xml:space="preserve"> PAGE </w:instrText>
    </w:r>
    <w:r w:rsidR="00CE5231" w:rsidRPr="00E260C1">
      <w:rPr>
        <w:sz w:val="18"/>
        <w:lang w:val="en-US"/>
      </w:rPr>
      <w:fldChar w:fldCharType="separate"/>
    </w:r>
    <w:r w:rsidR="00AD7E34">
      <w:rPr>
        <w:rFonts w:ascii="Arial" w:hAnsi="Arial"/>
        <w:noProof/>
        <w:sz w:val="18"/>
        <w:lang w:val="en-US"/>
      </w:rPr>
      <w:t>5</w:t>
    </w:r>
    <w:r w:rsidR="00CE5231" w:rsidRPr="00E260C1">
      <w:rPr>
        <w:sz w:val="18"/>
        <w:lang w:val="en-US"/>
      </w:rPr>
      <w:fldChar w:fldCharType="end"/>
    </w:r>
    <w:r w:rsidR="009E04E0" w:rsidRPr="00E260C1">
      <w:rPr>
        <w:rFonts w:ascii="Arial" w:hAnsi="Arial"/>
        <w:sz w:val="18"/>
        <w:lang w:val="en-US"/>
      </w:rPr>
      <w:t xml:space="preserve"> of </w:t>
    </w:r>
    <w:r w:rsidR="00CE5231" w:rsidRPr="00E260C1">
      <w:rPr>
        <w:sz w:val="18"/>
        <w:lang w:val="en-US"/>
      </w:rPr>
      <w:fldChar w:fldCharType="begin"/>
    </w:r>
    <w:r w:rsidR="009E04E0" w:rsidRPr="00E260C1">
      <w:rPr>
        <w:rFonts w:ascii="Arial" w:hAnsi="Arial"/>
        <w:sz w:val="18"/>
        <w:lang w:val="en-US"/>
      </w:rPr>
      <w:instrText xml:space="preserve"> NUMPAGES </w:instrText>
    </w:r>
    <w:r w:rsidR="00CE5231" w:rsidRPr="00E260C1">
      <w:rPr>
        <w:sz w:val="18"/>
        <w:lang w:val="en-US"/>
      </w:rPr>
      <w:fldChar w:fldCharType="separate"/>
    </w:r>
    <w:r w:rsidR="00AD7E34">
      <w:rPr>
        <w:rFonts w:ascii="Arial" w:hAnsi="Arial"/>
        <w:noProof/>
        <w:sz w:val="18"/>
        <w:lang w:val="en-US"/>
      </w:rPr>
      <w:t>5</w:t>
    </w:r>
    <w:r w:rsidR="00CE5231" w:rsidRPr="00E260C1">
      <w:rPr>
        <w:sz w:val="18"/>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1E03"/>
    <w:multiLevelType w:val="hybridMultilevel"/>
    <w:tmpl w:val="BF9EBA52"/>
    <w:lvl w:ilvl="0" w:tplc="7724382A">
      <w:start w:val="1"/>
      <w:numFmt w:val="bullet"/>
      <w:pStyle w:val="bulletedtext"/>
      <w:lvlText w:val="•"/>
      <w:lvlJc w:val="left"/>
      <w:pPr>
        <w:ind w:left="36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07B5993"/>
    <w:multiLevelType w:val="hybridMultilevel"/>
    <w:tmpl w:val="34921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468A3"/>
    <w:rsid w:val="00024631"/>
    <w:rsid w:val="00030B69"/>
    <w:rsid w:val="00052FE1"/>
    <w:rsid w:val="001017F9"/>
    <w:rsid w:val="00113B5B"/>
    <w:rsid w:val="00131C71"/>
    <w:rsid w:val="002529DF"/>
    <w:rsid w:val="002D37F6"/>
    <w:rsid w:val="00302B34"/>
    <w:rsid w:val="00345226"/>
    <w:rsid w:val="00377A09"/>
    <w:rsid w:val="003A502D"/>
    <w:rsid w:val="003F4F97"/>
    <w:rsid w:val="00477A65"/>
    <w:rsid w:val="004C641C"/>
    <w:rsid w:val="005468A3"/>
    <w:rsid w:val="005D0C22"/>
    <w:rsid w:val="005F6DD4"/>
    <w:rsid w:val="00645F94"/>
    <w:rsid w:val="006C1DFA"/>
    <w:rsid w:val="00713568"/>
    <w:rsid w:val="007F4EB6"/>
    <w:rsid w:val="008346B2"/>
    <w:rsid w:val="008B2D3E"/>
    <w:rsid w:val="008C6C90"/>
    <w:rsid w:val="00932E15"/>
    <w:rsid w:val="0095371F"/>
    <w:rsid w:val="00971180"/>
    <w:rsid w:val="009B20DB"/>
    <w:rsid w:val="009E04E0"/>
    <w:rsid w:val="00A80519"/>
    <w:rsid w:val="00AD7E34"/>
    <w:rsid w:val="00AF1A83"/>
    <w:rsid w:val="00AF7C28"/>
    <w:rsid w:val="00B47BAE"/>
    <w:rsid w:val="00B554EA"/>
    <w:rsid w:val="00B64586"/>
    <w:rsid w:val="00B960D2"/>
    <w:rsid w:val="00C37907"/>
    <w:rsid w:val="00C551F1"/>
    <w:rsid w:val="00CA2A40"/>
    <w:rsid w:val="00CB5095"/>
    <w:rsid w:val="00CE13C2"/>
    <w:rsid w:val="00CE162B"/>
    <w:rsid w:val="00CE5231"/>
    <w:rsid w:val="00D143A9"/>
    <w:rsid w:val="00D16E06"/>
    <w:rsid w:val="00D82AE6"/>
    <w:rsid w:val="00E13E25"/>
    <w:rsid w:val="00E5768C"/>
    <w:rsid w:val="00E606FE"/>
    <w:rsid w:val="00E96C29"/>
    <w:rsid w:val="00EC4763"/>
    <w:rsid w:val="00EE3B83"/>
    <w:rsid w:val="00F368B1"/>
    <w:rsid w:val="00F663B9"/>
    <w:rsid w:val="00F835C9"/>
    <w:rsid w:val="00F9406B"/>
    <w:rsid w:val="00FD4B81"/>
    <w:rsid w:val="00FE482C"/>
    <w:rsid w:val="00FE7C4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68A3"/>
    <w:pPr>
      <w:spacing w:after="200" w:line="276" w:lineRule="auto"/>
    </w:pPr>
    <w:rPr>
      <w:rFonts w:ascii="Times New Roman" w:eastAsia="Times New Roman" w:hAnsi="Times New Roman"/>
      <w:sz w:val="22"/>
      <w:szCs w:val="22"/>
      <w:lang w:eastAsia="en-US"/>
    </w:rPr>
  </w:style>
  <w:style w:type="paragraph" w:styleId="Heading1">
    <w:name w:val="heading 1"/>
    <w:aliases w:val="Schedule Main"/>
    <w:basedOn w:val="Normal"/>
    <w:next w:val="Normal"/>
    <w:link w:val="Heading1Char"/>
    <w:uiPriority w:val="9"/>
    <w:qFormat/>
    <w:rsid w:val="0012646F"/>
    <w:pPr>
      <w:keepNext/>
      <w:keepLines/>
      <w:suppressAutoHyphens/>
      <w:spacing w:after="120" w:line="288" w:lineRule="exact"/>
      <w:outlineLvl w:val="0"/>
    </w:pPr>
    <w:rPr>
      <w:rFonts w:ascii="Arial" w:eastAsia="MS Gothic" w:hAnsi="Arial"/>
      <w:b/>
      <w:bCs/>
      <w:sz w:val="20"/>
      <w:szCs w:val="32"/>
      <w:lang w:val="en-GB"/>
    </w:rPr>
  </w:style>
  <w:style w:type="paragraph" w:styleId="Heading3">
    <w:name w:val="heading 3"/>
    <w:aliases w:val="Table Heading"/>
    <w:basedOn w:val="Normal"/>
    <w:next w:val="Normal"/>
    <w:link w:val="Heading3Char"/>
    <w:qFormat/>
    <w:rsid w:val="0012646F"/>
    <w:pPr>
      <w:keepNext/>
      <w:keepLines/>
      <w:spacing w:before="60" w:after="60" w:line="240" w:lineRule="exact"/>
      <w:jc w:val="center"/>
      <w:outlineLvl w:val="2"/>
    </w:pPr>
    <w:rPr>
      <w:rFonts w:ascii="Arial" w:eastAsia="MS Gothic" w:hAnsi="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468A3"/>
    <w:pPr>
      <w:ind w:left="720"/>
      <w:contextualSpacing/>
    </w:pPr>
  </w:style>
  <w:style w:type="character" w:customStyle="1" w:styleId="yshortcuts1">
    <w:name w:val="yshortcuts1"/>
    <w:rsid w:val="005468A3"/>
    <w:rPr>
      <w:color w:val="366388"/>
    </w:rPr>
  </w:style>
  <w:style w:type="paragraph" w:customStyle="1" w:styleId="TextNormal">
    <w:name w:val="*Text Normal"/>
    <w:rsid w:val="005468A3"/>
    <w:pPr>
      <w:keepNext/>
      <w:keepLines/>
      <w:autoSpaceDE w:val="0"/>
      <w:autoSpaceDN w:val="0"/>
      <w:adjustRightInd w:val="0"/>
      <w:spacing w:before="60" w:after="60"/>
    </w:pPr>
    <w:rPr>
      <w:rFonts w:ascii="Arial" w:eastAsia="Times New Roman" w:hAnsi="Arial" w:cs="Arial"/>
      <w:bCs/>
      <w:szCs w:val="22"/>
      <w:lang w:val="en-GB"/>
    </w:rPr>
  </w:style>
  <w:style w:type="paragraph" w:customStyle="1" w:styleId="HeadingSub">
    <w:name w:val="*Heading Sub"/>
    <w:basedOn w:val="Normal"/>
    <w:next w:val="Normal"/>
    <w:rsid w:val="005468A3"/>
    <w:pPr>
      <w:spacing w:after="120" w:line="240" w:lineRule="auto"/>
    </w:pPr>
    <w:rPr>
      <w:rFonts w:ascii="Arial" w:hAnsi="Arial"/>
      <w:b/>
      <w:szCs w:val="20"/>
      <w:lang w:val="en-GB"/>
    </w:rPr>
  </w:style>
  <w:style w:type="paragraph" w:customStyle="1" w:styleId="bulletedtext">
    <w:name w:val="bulleted text"/>
    <w:basedOn w:val="ColorfulList-Accent11"/>
    <w:qFormat/>
    <w:rsid w:val="0012646F"/>
    <w:pPr>
      <w:numPr>
        <w:numId w:val="1"/>
      </w:numPr>
      <w:spacing w:after="60" w:line="240" w:lineRule="auto"/>
    </w:pPr>
    <w:rPr>
      <w:sz w:val="20"/>
      <w:szCs w:val="20"/>
    </w:rPr>
  </w:style>
  <w:style w:type="paragraph" w:customStyle="1" w:styleId="text">
    <w:name w:val="text"/>
    <w:basedOn w:val="TextNormal"/>
    <w:qFormat/>
    <w:rsid w:val="005468A3"/>
    <w:pPr>
      <w:spacing w:before="0"/>
    </w:pPr>
    <w:rPr>
      <w:rFonts w:ascii="Times New Roman" w:hAnsi="Times New Roman" w:cs="Times New Roman"/>
    </w:rPr>
  </w:style>
  <w:style w:type="paragraph" w:styleId="BalloonText">
    <w:name w:val="Balloon Text"/>
    <w:basedOn w:val="Normal"/>
    <w:link w:val="BalloonTextChar"/>
    <w:uiPriority w:val="99"/>
    <w:semiHidden/>
    <w:unhideWhenUsed/>
    <w:rsid w:val="005468A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5468A3"/>
    <w:rPr>
      <w:rFonts w:ascii="Lucida Grande" w:eastAsia="Times New Roman" w:hAnsi="Lucida Grande" w:cs="Lucida Grande"/>
      <w:sz w:val="18"/>
      <w:szCs w:val="18"/>
      <w:lang w:val="en-NZ"/>
    </w:rPr>
  </w:style>
  <w:style w:type="character" w:customStyle="1" w:styleId="Heading1Char">
    <w:name w:val="Heading 1 Char"/>
    <w:aliases w:val="Schedule Main Char"/>
    <w:link w:val="Heading1"/>
    <w:uiPriority w:val="9"/>
    <w:rsid w:val="0012646F"/>
    <w:rPr>
      <w:rFonts w:ascii="Arial" w:eastAsia="MS Gothic" w:hAnsi="Arial" w:cs="Times New Roman"/>
      <w:b/>
      <w:bCs/>
      <w:sz w:val="20"/>
      <w:szCs w:val="32"/>
      <w:lang w:val="en-GB"/>
    </w:rPr>
  </w:style>
  <w:style w:type="character" w:customStyle="1" w:styleId="Heading3Char">
    <w:name w:val="Heading 3 Char"/>
    <w:aliases w:val="Table Heading Char"/>
    <w:link w:val="Heading3"/>
    <w:rsid w:val="0012646F"/>
    <w:rPr>
      <w:rFonts w:ascii="Arial" w:eastAsia="MS Gothic" w:hAnsi="Arial" w:cs="Times New Roman"/>
      <w:b/>
      <w:bCs/>
      <w:sz w:val="20"/>
      <w:szCs w:val="20"/>
      <w:lang w:val="en-GB"/>
    </w:rPr>
  </w:style>
  <w:style w:type="paragraph" w:styleId="ListParagraph">
    <w:name w:val="List Paragraph"/>
    <w:basedOn w:val="Normal"/>
    <w:uiPriority w:val="72"/>
    <w:qFormat/>
    <w:rsid w:val="005D0C22"/>
    <w:pPr>
      <w:ind w:left="720"/>
    </w:pPr>
  </w:style>
  <w:style w:type="paragraph" w:styleId="Header">
    <w:name w:val="header"/>
    <w:basedOn w:val="Normal"/>
    <w:link w:val="HeaderChar"/>
    <w:uiPriority w:val="99"/>
    <w:semiHidden/>
    <w:unhideWhenUsed/>
    <w:rsid w:val="00E96C29"/>
    <w:pPr>
      <w:tabs>
        <w:tab w:val="center" w:pos="4513"/>
        <w:tab w:val="right" w:pos="9026"/>
      </w:tabs>
    </w:pPr>
  </w:style>
  <w:style w:type="character" w:customStyle="1" w:styleId="HeaderChar">
    <w:name w:val="Header Char"/>
    <w:link w:val="Header"/>
    <w:uiPriority w:val="99"/>
    <w:semiHidden/>
    <w:rsid w:val="00E96C29"/>
    <w:rPr>
      <w:rFonts w:ascii="Times New Roman" w:eastAsia="Times New Roman" w:hAnsi="Times New Roman"/>
      <w:sz w:val="22"/>
      <w:szCs w:val="22"/>
      <w:lang w:eastAsia="en-US"/>
    </w:rPr>
  </w:style>
  <w:style w:type="paragraph" w:styleId="Footer">
    <w:name w:val="footer"/>
    <w:basedOn w:val="Normal"/>
    <w:link w:val="FooterChar"/>
    <w:uiPriority w:val="99"/>
    <w:semiHidden/>
    <w:unhideWhenUsed/>
    <w:rsid w:val="00E96C29"/>
    <w:pPr>
      <w:tabs>
        <w:tab w:val="center" w:pos="4513"/>
        <w:tab w:val="right" w:pos="9026"/>
      </w:tabs>
    </w:pPr>
  </w:style>
  <w:style w:type="character" w:customStyle="1" w:styleId="FooterChar">
    <w:name w:val="Footer Char"/>
    <w:link w:val="Footer"/>
    <w:uiPriority w:val="99"/>
    <w:semiHidden/>
    <w:rsid w:val="00E96C29"/>
    <w:rPr>
      <w:rFonts w:ascii="Times New Roman" w:eastAsia="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NCEA Level 2 Biology (91156) 2012 Assessment Schedule</vt:lpstr>
    </vt:vector>
  </TitlesOfParts>
  <Company>Exams4u</Company>
  <LinksUpToDate>false</LinksUpToDate>
  <CharactersWithSpaces>11710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NCEA Level 2 Biology (91156) 2012 Assessment Schedule</dc:title>
  <dc:creator>Exams4u</dc:creator>
  <cp:lastModifiedBy>Exams4U</cp:lastModifiedBy>
  <cp:revision>4</cp:revision>
  <cp:lastPrinted>2012-12-04T03:14:00Z</cp:lastPrinted>
  <dcterms:created xsi:type="dcterms:W3CDTF">2014-03-13T07:14:00Z</dcterms:created>
  <dcterms:modified xsi:type="dcterms:W3CDTF">2014-03-31T06:35:00Z</dcterms:modified>
</cp:coreProperties>
</file>