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722F65" w:rsidRDefault="00722F65" w:rsidP="00722F65">
      <w:pPr>
        <w:jc w:val="center"/>
        <w:rPr>
          <w:b/>
        </w:rPr>
      </w:pPr>
      <w:r w:rsidRPr="00722F65">
        <w:rPr>
          <w:b/>
        </w:rPr>
        <w:t>Magma</w:t>
      </w:r>
      <w:r w:rsidR="005B2F86">
        <w:rPr>
          <w:b/>
        </w:rPr>
        <w:t xml:space="preserve"> and eruptions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276"/>
        <w:gridCol w:w="1417"/>
        <w:gridCol w:w="2897"/>
      </w:tblGrid>
      <w:tr w:rsidR="00722F65" w:rsidTr="00722F65">
        <w:tc>
          <w:tcPr>
            <w:tcW w:w="1101" w:type="dxa"/>
          </w:tcPr>
          <w:p w:rsidR="00722F65" w:rsidRDefault="00722F65">
            <w:r>
              <w:t>Type</w:t>
            </w:r>
          </w:p>
        </w:tc>
        <w:tc>
          <w:tcPr>
            <w:tcW w:w="1417" w:type="dxa"/>
          </w:tcPr>
          <w:p w:rsidR="00722F65" w:rsidRDefault="00722F65">
            <w:r>
              <w:t>Silica content</w:t>
            </w:r>
          </w:p>
        </w:tc>
        <w:tc>
          <w:tcPr>
            <w:tcW w:w="1134" w:type="dxa"/>
          </w:tcPr>
          <w:p w:rsidR="00722F65" w:rsidRDefault="00722F65">
            <w:proofErr w:type="spellStart"/>
            <w:r>
              <w:t>viscocity</w:t>
            </w:r>
            <w:proofErr w:type="spellEnd"/>
          </w:p>
        </w:tc>
        <w:tc>
          <w:tcPr>
            <w:tcW w:w="1276" w:type="dxa"/>
          </w:tcPr>
          <w:p w:rsidR="00722F65" w:rsidRDefault="00722F65">
            <w:r>
              <w:t>temp</w:t>
            </w:r>
          </w:p>
        </w:tc>
        <w:tc>
          <w:tcPr>
            <w:tcW w:w="1417" w:type="dxa"/>
          </w:tcPr>
          <w:p w:rsidR="00722F65" w:rsidRDefault="00722F65">
            <w:r>
              <w:t>Gas amount</w:t>
            </w:r>
          </w:p>
        </w:tc>
        <w:tc>
          <w:tcPr>
            <w:tcW w:w="2897" w:type="dxa"/>
          </w:tcPr>
          <w:p w:rsidR="00722F65" w:rsidRDefault="00722F65">
            <w:r>
              <w:t>Eruption type (and example)</w:t>
            </w:r>
          </w:p>
        </w:tc>
      </w:tr>
      <w:tr w:rsidR="00722F65" w:rsidTr="00722F65">
        <w:tc>
          <w:tcPr>
            <w:tcW w:w="1101" w:type="dxa"/>
          </w:tcPr>
          <w:p w:rsidR="00722F65" w:rsidRDefault="00722F65" w:rsidP="00722F65">
            <w:r>
              <w:t>Basalt</w:t>
            </w:r>
          </w:p>
          <w:p w:rsidR="00722F65" w:rsidRDefault="00722F65" w:rsidP="00722F65"/>
          <w:p w:rsidR="00722F65" w:rsidRDefault="00722F65" w:rsidP="00722F65"/>
        </w:tc>
        <w:tc>
          <w:tcPr>
            <w:tcW w:w="1417" w:type="dxa"/>
          </w:tcPr>
          <w:p w:rsidR="00722F65" w:rsidRDefault="00722F65">
            <w:r>
              <w:t>Low (50%)</w:t>
            </w:r>
          </w:p>
        </w:tc>
        <w:tc>
          <w:tcPr>
            <w:tcW w:w="1134" w:type="dxa"/>
          </w:tcPr>
          <w:p w:rsidR="00722F65" w:rsidRDefault="00722F65">
            <w:r>
              <w:t xml:space="preserve">Low </w:t>
            </w:r>
          </w:p>
          <w:p w:rsidR="00722F65" w:rsidRDefault="00722F65">
            <w:proofErr w:type="spellStart"/>
            <w:r>
              <w:t>ie</w:t>
            </w:r>
            <w:proofErr w:type="spellEnd"/>
          </w:p>
          <w:p w:rsidR="00722F65" w:rsidRDefault="00722F65">
            <w:r>
              <w:t>not sticky</w:t>
            </w:r>
          </w:p>
        </w:tc>
        <w:tc>
          <w:tcPr>
            <w:tcW w:w="1276" w:type="dxa"/>
          </w:tcPr>
          <w:p w:rsidR="00722F65" w:rsidRDefault="00722F65"/>
        </w:tc>
        <w:tc>
          <w:tcPr>
            <w:tcW w:w="1417" w:type="dxa"/>
          </w:tcPr>
          <w:p w:rsidR="00722F65" w:rsidRDefault="00722F65"/>
        </w:tc>
        <w:tc>
          <w:tcPr>
            <w:tcW w:w="2897" w:type="dxa"/>
          </w:tcPr>
          <w:p w:rsidR="00722F65" w:rsidRDefault="00722F65"/>
          <w:p w:rsidR="00722F65" w:rsidRDefault="00722F65"/>
          <w:p w:rsidR="00722F65" w:rsidRDefault="00722F65"/>
          <w:p w:rsidR="00722F65" w:rsidRDefault="00722F65"/>
          <w:p w:rsidR="00722F65" w:rsidRDefault="00722F65"/>
        </w:tc>
      </w:tr>
      <w:tr w:rsidR="00722F65" w:rsidTr="00722F65">
        <w:tc>
          <w:tcPr>
            <w:tcW w:w="1101" w:type="dxa"/>
          </w:tcPr>
          <w:p w:rsidR="00722F65" w:rsidRDefault="00722F65" w:rsidP="00722F65">
            <w:r>
              <w:t>Andesite</w:t>
            </w:r>
          </w:p>
          <w:p w:rsidR="00722F65" w:rsidRDefault="00722F65" w:rsidP="00722F65"/>
          <w:p w:rsidR="00722F65" w:rsidRDefault="00722F65" w:rsidP="00722F65"/>
        </w:tc>
        <w:tc>
          <w:tcPr>
            <w:tcW w:w="1417" w:type="dxa"/>
          </w:tcPr>
          <w:p w:rsidR="00722F65" w:rsidRDefault="00722F65" w:rsidP="00722F65">
            <w:r>
              <w:t>Mid (60%)</w:t>
            </w:r>
          </w:p>
        </w:tc>
        <w:tc>
          <w:tcPr>
            <w:tcW w:w="1134" w:type="dxa"/>
          </w:tcPr>
          <w:p w:rsidR="00722F65" w:rsidRDefault="00722F65"/>
        </w:tc>
        <w:tc>
          <w:tcPr>
            <w:tcW w:w="1276" w:type="dxa"/>
          </w:tcPr>
          <w:p w:rsidR="00722F65" w:rsidRDefault="00722F65">
            <w:r>
              <w:t>800-1000</w:t>
            </w:r>
          </w:p>
        </w:tc>
        <w:tc>
          <w:tcPr>
            <w:tcW w:w="1417" w:type="dxa"/>
          </w:tcPr>
          <w:p w:rsidR="00722F65" w:rsidRDefault="00722F65"/>
        </w:tc>
        <w:tc>
          <w:tcPr>
            <w:tcW w:w="2897" w:type="dxa"/>
          </w:tcPr>
          <w:p w:rsidR="00722F65" w:rsidRDefault="00722F65"/>
          <w:p w:rsidR="00722F65" w:rsidRDefault="00722F65"/>
          <w:p w:rsidR="00722F65" w:rsidRDefault="00722F65"/>
          <w:p w:rsidR="00722F65" w:rsidRDefault="00722F65"/>
          <w:p w:rsidR="00722F65" w:rsidRDefault="00722F65"/>
        </w:tc>
      </w:tr>
      <w:tr w:rsidR="00722F65" w:rsidTr="00722F65">
        <w:tc>
          <w:tcPr>
            <w:tcW w:w="1101" w:type="dxa"/>
          </w:tcPr>
          <w:p w:rsidR="00722F65" w:rsidRDefault="00722F65" w:rsidP="00722F65">
            <w:proofErr w:type="spellStart"/>
            <w:r>
              <w:t>Dacite</w:t>
            </w:r>
            <w:proofErr w:type="spellEnd"/>
          </w:p>
          <w:p w:rsidR="00722F65" w:rsidRDefault="00722F65" w:rsidP="00722F65"/>
          <w:p w:rsidR="00722F65" w:rsidRDefault="00722F65" w:rsidP="00722F65"/>
        </w:tc>
        <w:tc>
          <w:tcPr>
            <w:tcW w:w="1417" w:type="dxa"/>
          </w:tcPr>
          <w:p w:rsidR="00722F65" w:rsidRDefault="00722F65"/>
        </w:tc>
        <w:tc>
          <w:tcPr>
            <w:tcW w:w="1134" w:type="dxa"/>
          </w:tcPr>
          <w:p w:rsidR="00722F65" w:rsidRDefault="00722F65"/>
        </w:tc>
        <w:tc>
          <w:tcPr>
            <w:tcW w:w="1276" w:type="dxa"/>
          </w:tcPr>
          <w:p w:rsidR="00722F65" w:rsidRDefault="00722F65">
            <w:r>
              <w:t xml:space="preserve">1000 </w:t>
            </w:r>
            <w:proofErr w:type="spellStart"/>
            <w:r>
              <w:t>ish</w:t>
            </w:r>
            <w:proofErr w:type="spellEnd"/>
          </w:p>
        </w:tc>
        <w:tc>
          <w:tcPr>
            <w:tcW w:w="1417" w:type="dxa"/>
          </w:tcPr>
          <w:p w:rsidR="00722F65" w:rsidRDefault="00722F65"/>
        </w:tc>
        <w:tc>
          <w:tcPr>
            <w:tcW w:w="2897" w:type="dxa"/>
          </w:tcPr>
          <w:p w:rsidR="00722F65" w:rsidRDefault="00722F65">
            <w:r>
              <w:t xml:space="preserve"> </w:t>
            </w:r>
          </w:p>
          <w:p w:rsidR="00722F65" w:rsidRDefault="00722F65"/>
          <w:p w:rsidR="00722F65" w:rsidRDefault="00722F65"/>
          <w:p w:rsidR="00722F65" w:rsidRDefault="00722F65"/>
          <w:p w:rsidR="00722F65" w:rsidRDefault="00722F65"/>
        </w:tc>
      </w:tr>
      <w:tr w:rsidR="00722F65" w:rsidTr="00722F65">
        <w:tc>
          <w:tcPr>
            <w:tcW w:w="1101" w:type="dxa"/>
          </w:tcPr>
          <w:p w:rsidR="00722F65" w:rsidRDefault="00722F65">
            <w:proofErr w:type="spellStart"/>
            <w:r>
              <w:t>Rhyotlite</w:t>
            </w:r>
            <w:proofErr w:type="spellEnd"/>
          </w:p>
          <w:p w:rsidR="00722F65" w:rsidRDefault="00722F65"/>
          <w:p w:rsidR="00722F65" w:rsidRDefault="00722F65"/>
        </w:tc>
        <w:tc>
          <w:tcPr>
            <w:tcW w:w="1417" w:type="dxa"/>
          </w:tcPr>
          <w:p w:rsidR="00722F65" w:rsidRDefault="00722F65">
            <w:r>
              <w:t>High (70%)</w:t>
            </w:r>
          </w:p>
        </w:tc>
        <w:tc>
          <w:tcPr>
            <w:tcW w:w="1134" w:type="dxa"/>
          </w:tcPr>
          <w:p w:rsidR="00722F65" w:rsidRDefault="00722F65"/>
        </w:tc>
        <w:tc>
          <w:tcPr>
            <w:tcW w:w="1276" w:type="dxa"/>
          </w:tcPr>
          <w:p w:rsidR="00722F65" w:rsidRDefault="00722F65"/>
        </w:tc>
        <w:tc>
          <w:tcPr>
            <w:tcW w:w="1417" w:type="dxa"/>
          </w:tcPr>
          <w:p w:rsidR="00722F65" w:rsidRDefault="00722F65">
            <w:r>
              <w:t>high</w:t>
            </w:r>
          </w:p>
        </w:tc>
        <w:tc>
          <w:tcPr>
            <w:tcW w:w="2897" w:type="dxa"/>
          </w:tcPr>
          <w:p w:rsidR="00722F65" w:rsidRDefault="00722F65">
            <w:r>
              <w:t xml:space="preserve">Extremely explosive. </w:t>
            </w:r>
          </w:p>
          <w:p w:rsidR="00722F65" w:rsidRDefault="00722F65"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Taupo</w:t>
            </w:r>
            <w:proofErr w:type="spellEnd"/>
            <w:r>
              <w:t xml:space="preserve"> if high gas, leavers a caldera</w:t>
            </w:r>
          </w:p>
          <w:p w:rsidR="00722F65" w:rsidRDefault="00722F65">
            <w:r>
              <w:t>Or</w:t>
            </w:r>
          </w:p>
          <w:p w:rsidR="00722F65" w:rsidRDefault="00722F65">
            <w:r>
              <w:t>Gentle if degassed, leaves dome</w:t>
            </w:r>
          </w:p>
        </w:tc>
      </w:tr>
    </w:tbl>
    <w:p w:rsidR="00722F65" w:rsidRDefault="00722F65"/>
    <w:p w:rsidR="00722F65" w:rsidRDefault="00722F65">
      <w:r>
        <w:t xml:space="preserve">Compare and contrast magmatic and </w:t>
      </w:r>
      <w:proofErr w:type="spellStart"/>
      <w:r>
        <w:t>phreatomagmatic</w:t>
      </w:r>
      <w:proofErr w:type="spellEnd"/>
      <w:r>
        <w:t xml:space="preserve"> eruptions</w:t>
      </w:r>
    </w:p>
    <w:p w:rsidR="00722F65" w:rsidRDefault="00722F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F65" w:rsidRDefault="00722F65"/>
    <w:p w:rsidR="00722F65" w:rsidRDefault="00722F65" w:rsidP="00722F65">
      <w:r>
        <w:t xml:space="preserve">What is </w:t>
      </w:r>
      <w:proofErr w:type="gramStart"/>
      <w:r>
        <w:t>tephra</w:t>
      </w:r>
      <w:proofErr w:type="gramEnd"/>
    </w:p>
    <w:p w:rsidR="00722F65" w:rsidRDefault="00722F65" w:rsidP="00722F65">
      <w:bookmarkStart w:id="0" w:name="_GoBack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722F65" w:rsidRDefault="00722F65" w:rsidP="00722F65"/>
    <w:p w:rsidR="00722F65" w:rsidRDefault="00722F65">
      <w:r>
        <w:br w:type="page"/>
      </w:r>
    </w:p>
    <w:p w:rsidR="002C3E44" w:rsidRDefault="00722F65" w:rsidP="00722F65">
      <w:r>
        <w:lastRenderedPageBreak/>
        <w:t xml:space="preserve">How are subduction volcanoes </w:t>
      </w:r>
      <w:proofErr w:type="gramStart"/>
      <w:r>
        <w:t>formed.</w:t>
      </w:r>
      <w:proofErr w:type="gramEnd"/>
      <w:r>
        <w:t xml:space="preserve"> Use diagrams and give examples</w:t>
      </w:r>
      <w:r w:rsidR="007A725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E44" w:rsidTr="002C3E44">
        <w:tc>
          <w:tcPr>
            <w:tcW w:w="9242" w:type="dxa"/>
          </w:tcPr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  <w:p w:rsidR="002C3E44" w:rsidRDefault="002C3E44" w:rsidP="00722F65"/>
        </w:tc>
      </w:tr>
    </w:tbl>
    <w:p w:rsidR="00722F65" w:rsidRDefault="00722F65" w:rsidP="00722F65"/>
    <w:p w:rsidR="00722F65" w:rsidRDefault="00722F65" w:rsidP="00722F65"/>
    <w:p w:rsidR="00722F65" w:rsidRDefault="00722F65" w:rsidP="00722F65">
      <w:r>
        <w:rPr>
          <w:noProof/>
          <w:lang w:eastAsia="en-NZ"/>
        </w:rPr>
        <w:drawing>
          <wp:inline distT="0" distB="0" distL="0" distR="0">
            <wp:extent cx="2557148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-NI_plain_m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307" cy="372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5F" w:rsidRDefault="007A725F" w:rsidP="00722F65"/>
    <w:sectPr w:rsidR="007A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3707"/>
    <w:multiLevelType w:val="hybridMultilevel"/>
    <w:tmpl w:val="8D100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65"/>
    <w:rsid w:val="002C3E44"/>
    <w:rsid w:val="00337516"/>
    <w:rsid w:val="005B2F86"/>
    <w:rsid w:val="00722F65"/>
    <w:rsid w:val="007A725F"/>
    <w:rsid w:val="009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50924-6F3F-4CEB-9D5B-C496FBE3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5B0137A1.dotm</Template>
  <TotalTime>70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3</cp:revision>
  <cp:lastPrinted>2015-08-19T22:02:00Z</cp:lastPrinted>
  <dcterms:created xsi:type="dcterms:W3CDTF">2015-08-19T21:41:00Z</dcterms:created>
  <dcterms:modified xsi:type="dcterms:W3CDTF">2015-08-19T23:37:00Z</dcterms:modified>
</cp:coreProperties>
</file>